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49C1" w14:textId="77777777" w:rsidR="000B5049" w:rsidRPr="00DD7F62" w:rsidRDefault="000B5049" w:rsidP="00E14EF9">
      <w:pPr>
        <w:pStyle w:val="Subtitle"/>
        <w:rPr>
          <w:smallCaps w:val="0"/>
        </w:rPr>
      </w:pPr>
      <w:r w:rsidRPr="00DD7F62">
        <w:rPr>
          <w:smallCaps w:val="0"/>
        </w:rPr>
        <w:t>Curriculum Vitae</w:t>
      </w:r>
    </w:p>
    <w:p w14:paraId="7131052E" w14:textId="77777777" w:rsidR="000B5049" w:rsidRPr="00DD7F62" w:rsidRDefault="000B5049" w:rsidP="00E14EF9">
      <w:pPr>
        <w:pStyle w:val="Subtitle"/>
      </w:pPr>
    </w:p>
    <w:p w14:paraId="0736BBDB" w14:textId="77777777" w:rsidR="0056525F" w:rsidRPr="00DD01CC" w:rsidRDefault="0056525F" w:rsidP="009201C1">
      <w:pPr>
        <w:pStyle w:val="Subtitle"/>
        <w:pBdr>
          <w:bottom w:val="single" w:sz="4" w:space="1" w:color="auto"/>
        </w:pBdr>
        <w:rPr>
          <w:sz w:val="28"/>
          <w:szCs w:val="28"/>
        </w:rPr>
      </w:pPr>
      <w:r w:rsidRPr="00DD01CC">
        <w:rPr>
          <w:sz w:val="28"/>
          <w:szCs w:val="28"/>
        </w:rPr>
        <w:t>Christy A. Denckla, Ph.D.</w:t>
      </w:r>
    </w:p>
    <w:p w14:paraId="0821074B" w14:textId="709EFD5C" w:rsidR="00C60A5E" w:rsidRDefault="00C60A5E" w:rsidP="000B5049">
      <w:pPr>
        <w:pStyle w:val="Subtitle"/>
        <w:pBdr>
          <w:bottom w:val="single" w:sz="4" w:space="1" w:color="auto"/>
        </w:pBdr>
      </w:pPr>
    </w:p>
    <w:p w14:paraId="09E857F7" w14:textId="72394C65" w:rsidR="00446D5D" w:rsidRDefault="00667C79" w:rsidP="00667C79">
      <w:pPr>
        <w:pBdr>
          <w:bottom w:val="single" w:sz="4" w:space="1" w:color="auto"/>
        </w:pBdr>
      </w:pPr>
      <w:r>
        <w:t xml:space="preserve">Date of Preparation: </w:t>
      </w:r>
      <w:r w:rsidR="00E34B04">
        <w:t>February 28</w:t>
      </w:r>
      <w:r w:rsidR="00E34B04" w:rsidRPr="00E34B04">
        <w:rPr>
          <w:vertAlign w:val="superscript"/>
        </w:rPr>
        <w:t>th</w:t>
      </w:r>
      <w:r w:rsidR="000D71E2">
        <w:t>, 202</w:t>
      </w:r>
      <w:r w:rsidR="00F02D11">
        <w:t>3</w:t>
      </w:r>
    </w:p>
    <w:p w14:paraId="3DE96E9C" w14:textId="77777777" w:rsidR="00667C79" w:rsidRDefault="00667C79" w:rsidP="009201C1"/>
    <w:p w14:paraId="2D34DD0A" w14:textId="618CF19C" w:rsidR="009201C1" w:rsidRDefault="00446D5D" w:rsidP="009201C1">
      <w:r>
        <w:t>H</w:t>
      </w:r>
      <w:r w:rsidR="006B2532">
        <w:t>arvard T. H. Chan School of Public Health</w:t>
      </w:r>
      <w:r w:rsidR="004C50FC">
        <w:tab/>
      </w:r>
      <w:r w:rsidR="004C50FC">
        <w:tab/>
      </w:r>
      <w:r w:rsidR="004C50FC">
        <w:tab/>
      </w:r>
      <w:r w:rsidR="009201C1">
        <w:t>o: +1 617.432.1760</w:t>
      </w:r>
    </w:p>
    <w:p w14:paraId="3882C500" w14:textId="02A2DC2B" w:rsidR="00AA6B9E" w:rsidRPr="0012074A" w:rsidRDefault="009201C1" w:rsidP="009201C1">
      <w:pPr>
        <w:rPr>
          <w:rStyle w:val="apple-style-span"/>
        </w:rPr>
      </w:pPr>
      <w:r>
        <w:rPr>
          <w:rStyle w:val="apple-style-span"/>
          <w:color w:val="000000"/>
        </w:rPr>
        <w:t xml:space="preserve">Department of </w:t>
      </w:r>
      <w:r w:rsidR="0012074A">
        <w:rPr>
          <w:rStyle w:val="apple-style-span"/>
          <w:color w:val="000000"/>
        </w:rPr>
        <w:t>Social and Behavioral Sciences</w:t>
      </w:r>
      <w:r>
        <w:tab/>
      </w:r>
      <w:r>
        <w:tab/>
        <w:t>c</w:t>
      </w:r>
      <w:r w:rsidR="00AA6B9E" w:rsidRPr="00AA6B9E">
        <w:rPr>
          <w:rStyle w:val="apple-style-span"/>
          <w:bCs/>
          <w:smallCaps/>
          <w:color w:val="000000"/>
        </w:rPr>
        <w:t xml:space="preserve">: </w:t>
      </w:r>
      <w:r w:rsidR="00AF5FC0">
        <w:rPr>
          <w:rStyle w:val="apple-style-span"/>
          <w:bCs/>
          <w:smallCaps/>
          <w:color w:val="000000"/>
        </w:rPr>
        <w:t>+1 718.249.3703</w:t>
      </w:r>
    </w:p>
    <w:p w14:paraId="673F2CC1" w14:textId="3CE51944" w:rsidR="004C50FC" w:rsidRDefault="009201C1" w:rsidP="004F6827">
      <w:pPr>
        <w:pStyle w:val="Subtitle"/>
        <w:jc w:val="left"/>
        <w:rPr>
          <w:rStyle w:val="apple-style-span"/>
          <w:b w:val="0"/>
          <w:bCs w:val="0"/>
          <w:smallCaps w:val="0"/>
          <w:color w:val="000000"/>
        </w:rPr>
      </w:pPr>
      <w:r>
        <w:rPr>
          <w:rStyle w:val="apple-style-span"/>
          <w:b w:val="0"/>
          <w:bCs w:val="0"/>
          <w:smallCaps w:val="0"/>
          <w:color w:val="000000"/>
        </w:rPr>
        <w:t>677 Huntington Avenue</w:t>
      </w:r>
      <w:r w:rsidDel="009201C1">
        <w:rPr>
          <w:rStyle w:val="apple-style-span"/>
          <w:b w:val="0"/>
          <w:bCs w:val="0"/>
          <w:smallCaps w:val="0"/>
          <w:color w:val="000000"/>
        </w:rPr>
        <w:t xml:space="preserve"> </w:t>
      </w:r>
      <w:r w:rsidR="006B2532">
        <w:rPr>
          <w:rStyle w:val="apple-style-span"/>
          <w:b w:val="0"/>
          <w:bCs w:val="0"/>
          <w:smallCaps w:val="0"/>
          <w:color w:val="000000"/>
        </w:rPr>
        <w:tab/>
      </w:r>
      <w:r w:rsidR="006B2532">
        <w:rPr>
          <w:rStyle w:val="apple-style-span"/>
          <w:b w:val="0"/>
          <w:bCs w:val="0"/>
          <w:smallCaps w:val="0"/>
          <w:color w:val="000000"/>
        </w:rPr>
        <w:tab/>
      </w:r>
      <w:r w:rsidR="004C50FC">
        <w:rPr>
          <w:rStyle w:val="apple-style-span"/>
          <w:b w:val="0"/>
          <w:bCs w:val="0"/>
          <w:smallCaps w:val="0"/>
          <w:color w:val="000000"/>
        </w:rPr>
        <w:tab/>
      </w:r>
      <w:r w:rsidR="004C50FC">
        <w:rPr>
          <w:rStyle w:val="apple-style-span"/>
          <w:b w:val="0"/>
          <w:bCs w:val="0"/>
          <w:smallCaps w:val="0"/>
          <w:color w:val="000000"/>
        </w:rPr>
        <w:tab/>
      </w:r>
      <w:r w:rsidR="004C50FC">
        <w:rPr>
          <w:rStyle w:val="apple-style-span"/>
          <w:b w:val="0"/>
          <w:bCs w:val="0"/>
          <w:smallCaps w:val="0"/>
          <w:color w:val="000000"/>
        </w:rPr>
        <w:tab/>
      </w:r>
      <w:r w:rsidR="00AF5FC0">
        <w:rPr>
          <w:rStyle w:val="apple-style-span"/>
          <w:b w:val="0"/>
          <w:bCs w:val="0"/>
          <w:smallCaps w:val="0"/>
          <w:color w:val="000000"/>
        </w:rPr>
        <w:t>e</w:t>
      </w:r>
      <w:r w:rsidR="00AF5FC0">
        <w:rPr>
          <w:rStyle w:val="apple-style-span"/>
          <w:b w:val="0"/>
          <w:bCs w:val="0"/>
          <w:smallCaps w:val="0"/>
        </w:rPr>
        <w:t>: cdenckla@</w:t>
      </w:r>
      <w:r w:rsidR="008778D8">
        <w:rPr>
          <w:rStyle w:val="apple-style-span"/>
          <w:b w:val="0"/>
          <w:bCs w:val="0"/>
          <w:smallCaps w:val="0"/>
        </w:rPr>
        <w:t>hsph.harvard.edu</w:t>
      </w:r>
    </w:p>
    <w:p w14:paraId="05C5155F" w14:textId="75F09B96" w:rsidR="006B2532" w:rsidRDefault="006B2532" w:rsidP="004F6827">
      <w:pPr>
        <w:pStyle w:val="Subtitle"/>
        <w:jc w:val="left"/>
        <w:rPr>
          <w:rStyle w:val="apple-style-span"/>
          <w:b w:val="0"/>
          <w:bCs w:val="0"/>
          <w:smallCaps w:val="0"/>
          <w:color w:val="000000"/>
        </w:rPr>
      </w:pPr>
      <w:r>
        <w:rPr>
          <w:rStyle w:val="apple-style-span"/>
          <w:b w:val="0"/>
          <w:bCs w:val="0"/>
          <w:smallCaps w:val="0"/>
          <w:color w:val="000000"/>
        </w:rPr>
        <w:t>Kresge</w:t>
      </w:r>
      <w:r w:rsidR="009201C1">
        <w:rPr>
          <w:rStyle w:val="apple-style-span"/>
          <w:b w:val="0"/>
          <w:bCs w:val="0"/>
          <w:smallCaps w:val="0"/>
          <w:color w:val="000000"/>
        </w:rPr>
        <w:t xml:space="preserve"> Building</w:t>
      </w:r>
      <w:r>
        <w:rPr>
          <w:rStyle w:val="apple-style-span"/>
          <w:b w:val="0"/>
          <w:bCs w:val="0"/>
          <w:smallCaps w:val="0"/>
          <w:color w:val="000000"/>
        </w:rPr>
        <w:t xml:space="preserve"> </w:t>
      </w:r>
      <w:r w:rsidR="00052D72">
        <w:rPr>
          <w:rStyle w:val="apple-style-span"/>
          <w:b w:val="0"/>
          <w:bCs w:val="0"/>
          <w:smallCaps w:val="0"/>
          <w:color w:val="000000"/>
        </w:rPr>
        <w:t>706</w:t>
      </w:r>
      <w:r>
        <w:rPr>
          <w:rStyle w:val="apple-style-span"/>
          <w:b w:val="0"/>
          <w:bCs w:val="0"/>
          <w:smallCaps w:val="0"/>
          <w:color w:val="000000"/>
        </w:rPr>
        <w:tab/>
      </w:r>
      <w:r>
        <w:rPr>
          <w:rStyle w:val="apple-style-span"/>
          <w:b w:val="0"/>
          <w:bCs w:val="0"/>
          <w:smallCaps w:val="0"/>
          <w:color w:val="000000"/>
        </w:rPr>
        <w:tab/>
      </w:r>
      <w:r w:rsidR="00A43C85">
        <w:rPr>
          <w:rStyle w:val="apple-style-span"/>
          <w:b w:val="0"/>
          <w:bCs w:val="0"/>
          <w:smallCaps w:val="0"/>
          <w:color w:val="000000"/>
        </w:rPr>
        <w:tab/>
      </w:r>
      <w:r w:rsidR="00A43C85">
        <w:rPr>
          <w:rStyle w:val="apple-style-span"/>
          <w:b w:val="0"/>
          <w:bCs w:val="0"/>
          <w:smallCaps w:val="0"/>
          <w:color w:val="000000"/>
        </w:rPr>
        <w:tab/>
      </w:r>
      <w:r w:rsidR="00A43C85">
        <w:rPr>
          <w:rStyle w:val="apple-style-span"/>
          <w:b w:val="0"/>
          <w:bCs w:val="0"/>
          <w:smallCaps w:val="0"/>
          <w:color w:val="000000"/>
        </w:rPr>
        <w:tab/>
      </w:r>
      <w:r w:rsidR="00A43C85">
        <w:rPr>
          <w:rStyle w:val="apple-style-span"/>
          <w:b w:val="0"/>
          <w:bCs w:val="0"/>
          <w:smallCaps w:val="0"/>
          <w:color w:val="000000"/>
        </w:rPr>
        <w:tab/>
      </w:r>
      <w:r w:rsidR="000545C7">
        <w:rPr>
          <w:rStyle w:val="apple-style-span"/>
          <w:b w:val="0"/>
          <w:bCs w:val="0"/>
          <w:smallCaps w:val="0"/>
          <w:color w:val="000000"/>
        </w:rPr>
        <w:t>twitter: @cdenckla</w:t>
      </w:r>
    </w:p>
    <w:p w14:paraId="274F449A" w14:textId="71D3D543" w:rsidR="006B2532" w:rsidRDefault="009201C1" w:rsidP="004F6827">
      <w:pPr>
        <w:pStyle w:val="Subtitle"/>
        <w:jc w:val="left"/>
        <w:rPr>
          <w:rStyle w:val="apple-style-span"/>
          <w:b w:val="0"/>
          <w:bCs w:val="0"/>
          <w:smallCaps w:val="0"/>
          <w:color w:val="000000"/>
        </w:rPr>
      </w:pPr>
      <w:r>
        <w:rPr>
          <w:rStyle w:val="apple-style-span"/>
          <w:b w:val="0"/>
          <w:bCs w:val="0"/>
          <w:smallCaps w:val="0"/>
          <w:color w:val="000000"/>
        </w:rPr>
        <w:t xml:space="preserve">Boston, MA 02115 </w:t>
      </w:r>
      <w:r>
        <w:rPr>
          <w:rStyle w:val="apple-style-span"/>
          <w:b w:val="0"/>
          <w:bCs w:val="0"/>
          <w:smallCaps w:val="0"/>
          <w:color w:val="000000"/>
        </w:rPr>
        <w:tab/>
      </w:r>
      <w:r>
        <w:rPr>
          <w:rStyle w:val="apple-style-span"/>
          <w:b w:val="0"/>
          <w:bCs w:val="0"/>
          <w:smallCaps w:val="0"/>
          <w:color w:val="000000"/>
        </w:rPr>
        <w:tab/>
      </w:r>
      <w:r>
        <w:rPr>
          <w:rStyle w:val="apple-style-span"/>
          <w:b w:val="0"/>
          <w:bCs w:val="0"/>
          <w:smallCaps w:val="0"/>
          <w:color w:val="000000"/>
        </w:rPr>
        <w:tab/>
      </w:r>
      <w:r>
        <w:rPr>
          <w:rStyle w:val="apple-style-span"/>
          <w:b w:val="0"/>
          <w:bCs w:val="0"/>
          <w:smallCaps w:val="0"/>
          <w:color w:val="000000"/>
        </w:rPr>
        <w:tab/>
      </w:r>
      <w:r>
        <w:rPr>
          <w:rStyle w:val="apple-style-span"/>
          <w:b w:val="0"/>
          <w:bCs w:val="0"/>
          <w:smallCaps w:val="0"/>
          <w:color w:val="000000"/>
        </w:rPr>
        <w:tab/>
      </w:r>
      <w:r>
        <w:rPr>
          <w:rStyle w:val="apple-style-span"/>
          <w:b w:val="0"/>
          <w:bCs w:val="0"/>
          <w:smallCaps w:val="0"/>
          <w:color w:val="000000"/>
        </w:rPr>
        <w:tab/>
      </w:r>
    </w:p>
    <w:p w14:paraId="35157B9C" w14:textId="070CB63F" w:rsidR="00AA6B9E" w:rsidRDefault="000545C7" w:rsidP="000B6DE2">
      <w:r w:rsidRPr="000545C7">
        <w:t xml:space="preserve">ORCID </w:t>
      </w:r>
      <w:hyperlink r:id="rId11" w:history="1">
        <w:r w:rsidR="00BE2B76" w:rsidRPr="00472CD0">
          <w:rPr>
            <w:rStyle w:val="Hyperlink"/>
          </w:rPr>
          <w:t>https://orcid.org/0000-0003-4362-203X</w:t>
        </w:r>
      </w:hyperlink>
    </w:p>
    <w:p w14:paraId="2483D74F" w14:textId="327716B1" w:rsidR="003D130F" w:rsidRDefault="00446D5D" w:rsidP="000B6DE2">
      <w:r>
        <w:t xml:space="preserve">PubMed </w:t>
      </w:r>
      <w:hyperlink r:id="rId12" w:history="1">
        <w:r w:rsidRPr="00525AD6">
          <w:rPr>
            <w:rStyle w:val="Hyperlink"/>
          </w:rPr>
          <w:t>https://www.ncbi.nlm.nih.gov/myncbi/christy.denckla.1</w:t>
        </w:r>
        <w:r w:rsidRPr="00525AD6">
          <w:rPr>
            <w:rStyle w:val="Hyperlink"/>
          </w:rPr>
          <w:t>/</w:t>
        </w:r>
        <w:r w:rsidRPr="00525AD6">
          <w:rPr>
            <w:rStyle w:val="Hyperlink"/>
          </w:rPr>
          <w:t>bibliography/52989722/public/</w:t>
        </w:r>
      </w:hyperlink>
    </w:p>
    <w:p w14:paraId="1DAE5FF1" w14:textId="77777777" w:rsidR="00446D5D" w:rsidRDefault="00446D5D" w:rsidP="000B6DE2"/>
    <w:p w14:paraId="28C58044" w14:textId="1C163A40" w:rsidR="00AA6B9E" w:rsidRPr="00DD7F62" w:rsidRDefault="009053FE" w:rsidP="00AA6B9E">
      <w:pPr>
        <w:pStyle w:val="Heading1"/>
        <w:pBdr>
          <w:bottom w:val="single" w:sz="4" w:space="1" w:color="auto"/>
        </w:pBdr>
        <w:jc w:val="center"/>
        <w:rPr>
          <w:u w:val="none"/>
        </w:rPr>
      </w:pPr>
      <w:r>
        <w:rPr>
          <w:u w:val="none"/>
        </w:rPr>
        <w:t>Current Appointments</w:t>
      </w:r>
    </w:p>
    <w:p w14:paraId="6F7B14C4" w14:textId="40A81885" w:rsidR="00973EBD" w:rsidRDefault="009201C1" w:rsidP="00973EBD">
      <w:r>
        <w:t>07/01/2021 – Present</w:t>
      </w:r>
      <w:r w:rsidR="00446D5D">
        <w:tab/>
      </w:r>
      <w:r w:rsidR="00446D5D">
        <w:tab/>
      </w:r>
      <w:r w:rsidR="00973EBD" w:rsidRPr="00446D5D">
        <w:rPr>
          <w:b/>
          <w:bCs/>
        </w:rPr>
        <w:t>Department of Social and Behavioral Sciences</w:t>
      </w:r>
      <w:r w:rsidR="00446D5D">
        <w:tab/>
        <w:t>Boston, MA</w:t>
      </w:r>
    </w:p>
    <w:p w14:paraId="56539832" w14:textId="77777777" w:rsidR="008C59F2" w:rsidRDefault="00FA7021" w:rsidP="00446D5D">
      <w:pPr>
        <w:ind w:left="2880"/>
        <w:rPr>
          <w:b/>
          <w:bCs/>
        </w:rPr>
      </w:pPr>
      <w:r w:rsidRPr="00446D5D">
        <w:rPr>
          <w:b/>
          <w:bCs/>
        </w:rPr>
        <w:t xml:space="preserve">Harvard </w:t>
      </w:r>
      <w:r w:rsidR="006B2532" w:rsidRPr="00446D5D">
        <w:rPr>
          <w:b/>
          <w:bCs/>
        </w:rPr>
        <w:t>T.H. Chan School of Public Health</w:t>
      </w:r>
      <w:r w:rsidR="00973EBD" w:rsidRPr="00446D5D">
        <w:rPr>
          <w:b/>
          <w:bCs/>
        </w:rPr>
        <w:t xml:space="preserve">, </w:t>
      </w:r>
    </w:p>
    <w:p w14:paraId="0BE50DB0" w14:textId="2E2ED950" w:rsidR="006B2532" w:rsidRPr="00446D5D" w:rsidRDefault="00973EBD" w:rsidP="00446D5D">
      <w:pPr>
        <w:ind w:left="2880"/>
        <w:rPr>
          <w:b/>
          <w:bCs/>
        </w:rPr>
      </w:pPr>
      <w:r w:rsidRPr="00446D5D">
        <w:rPr>
          <w:b/>
          <w:bCs/>
        </w:rPr>
        <w:t>Harvard University</w:t>
      </w:r>
    </w:p>
    <w:p w14:paraId="5923D6F1" w14:textId="77777777" w:rsidR="00446D5D" w:rsidRDefault="00052D72" w:rsidP="0012074A">
      <w:pPr>
        <w:ind w:left="2880"/>
      </w:pPr>
      <w:r>
        <w:t>Assistant Professor</w:t>
      </w:r>
      <w:r w:rsidR="0012074A">
        <w:t xml:space="preserve"> of Social and Behavioral Sciences</w:t>
      </w:r>
    </w:p>
    <w:p w14:paraId="4FF43114" w14:textId="3AF4B72C" w:rsidR="006B2532" w:rsidRDefault="0012074A" w:rsidP="0012074A">
      <w:pPr>
        <w:ind w:left="2880"/>
      </w:pPr>
      <w:r>
        <w:t>Tenure Track</w:t>
      </w:r>
    </w:p>
    <w:p w14:paraId="6A6E4EC5" w14:textId="77777777" w:rsidR="006B2532" w:rsidRDefault="006B2532" w:rsidP="000B6DE2"/>
    <w:p w14:paraId="347EAB96" w14:textId="69611876" w:rsidR="00214097" w:rsidRDefault="001701D9" w:rsidP="000B6DE2">
      <w:r>
        <w:t>07/01/2021 – Present</w:t>
      </w:r>
      <w:r>
        <w:tab/>
      </w:r>
      <w:r>
        <w:tab/>
      </w:r>
      <w:r w:rsidR="006B2532" w:rsidRPr="00446D5D">
        <w:rPr>
          <w:b/>
          <w:bCs/>
        </w:rPr>
        <w:t>Broad Institute</w:t>
      </w:r>
      <w:r w:rsidR="00214097" w:rsidRPr="00446D5D">
        <w:rPr>
          <w:b/>
          <w:bCs/>
        </w:rPr>
        <w:t xml:space="preserve"> of MIT and Harvard</w:t>
      </w:r>
      <w:r w:rsidR="00446D5D">
        <w:t xml:space="preserve"> </w:t>
      </w:r>
      <w:r w:rsidR="00446D5D">
        <w:tab/>
      </w:r>
      <w:r w:rsidR="00446D5D">
        <w:tab/>
        <w:t>Boston, MA</w:t>
      </w:r>
    </w:p>
    <w:p w14:paraId="769B1F23" w14:textId="16F48576" w:rsidR="006B2532" w:rsidRDefault="006B2532" w:rsidP="0012074A">
      <w:pPr>
        <w:ind w:left="2160" w:firstLine="720"/>
      </w:pPr>
      <w:r>
        <w:t>Stanley Center</w:t>
      </w:r>
      <w:r w:rsidR="00214097">
        <w:t xml:space="preserve"> for Psychiatric Research</w:t>
      </w:r>
    </w:p>
    <w:p w14:paraId="38068BA9" w14:textId="39854373" w:rsidR="006B2532" w:rsidRDefault="00052D72" w:rsidP="0012074A">
      <w:pPr>
        <w:ind w:left="2160" w:firstLine="720"/>
      </w:pPr>
      <w:r>
        <w:t>Associate Member</w:t>
      </w:r>
    </w:p>
    <w:p w14:paraId="2752A6B6" w14:textId="28D24918" w:rsidR="00052D72" w:rsidRDefault="00052D72" w:rsidP="000B6DE2"/>
    <w:p w14:paraId="3CF7DACF" w14:textId="2131B872" w:rsidR="001F4D86" w:rsidRDefault="001F4D86" w:rsidP="001F4D86">
      <w:r>
        <w:t>00/01/2022 – Present</w:t>
      </w:r>
      <w:r>
        <w:tab/>
      </w:r>
      <w:r>
        <w:tab/>
      </w:r>
      <w:r w:rsidRPr="00446D5D">
        <w:rPr>
          <w:b/>
          <w:bCs/>
        </w:rPr>
        <w:t>Harvard Medical School</w:t>
      </w:r>
      <w:r>
        <w:tab/>
      </w:r>
      <w:r>
        <w:tab/>
      </w:r>
      <w:r>
        <w:tab/>
      </w:r>
      <w:r>
        <w:tab/>
        <w:t>Boston, MA</w:t>
      </w:r>
    </w:p>
    <w:p w14:paraId="0B9200C8" w14:textId="77777777" w:rsidR="001F4D86" w:rsidRPr="00446D5D" w:rsidRDefault="001F4D86" w:rsidP="001F4D86">
      <w:pPr>
        <w:ind w:left="2160" w:firstLine="720"/>
        <w:rPr>
          <w:b/>
          <w:bCs/>
        </w:rPr>
      </w:pPr>
      <w:r w:rsidRPr="00446D5D">
        <w:rPr>
          <w:b/>
          <w:bCs/>
        </w:rPr>
        <w:t xml:space="preserve">Massachusetts General Hospital </w:t>
      </w:r>
    </w:p>
    <w:p w14:paraId="7889F0B4" w14:textId="6C3C6E89" w:rsidR="001F4D86" w:rsidRDefault="001F4D86" w:rsidP="001F4D86">
      <w:pPr>
        <w:ind w:left="2160" w:firstLine="720"/>
      </w:pPr>
      <w:r>
        <w:t>Assistant Professor of Psychology</w:t>
      </w:r>
    </w:p>
    <w:p w14:paraId="7B34BA5D" w14:textId="30843B58" w:rsidR="001F4D86" w:rsidRDefault="001F4D86" w:rsidP="001F4D86">
      <w:pPr>
        <w:ind w:left="2160" w:firstLine="720"/>
      </w:pPr>
      <w:r>
        <w:t xml:space="preserve">Department of Psychiatry, part-time </w:t>
      </w:r>
    </w:p>
    <w:p w14:paraId="30DE8D74" w14:textId="77777777" w:rsidR="001F4D86" w:rsidRDefault="001F4D86" w:rsidP="001F4D86">
      <w:pPr>
        <w:ind w:left="2160" w:firstLine="720"/>
      </w:pPr>
      <w:r>
        <w:t>Member of the Faculty</w:t>
      </w:r>
    </w:p>
    <w:p w14:paraId="4F58AECA" w14:textId="77777777" w:rsidR="001F4D86" w:rsidRDefault="001F4D86" w:rsidP="008C59F2">
      <w:pPr>
        <w:pStyle w:val="NormalWeb"/>
        <w:spacing w:before="0" w:beforeAutospacing="0" w:after="0" w:afterAutospacing="0"/>
        <w:outlineLvl w:val="0"/>
      </w:pPr>
    </w:p>
    <w:p w14:paraId="7A5FB3AD" w14:textId="64E564CB" w:rsidR="008C59F2" w:rsidRDefault="008C59F2" w:rsidP="008C59F2">
      <w:pPr>
        <w:pStyle w:val="NormalWeb"/>
        <w:spacing w:before="0" w:beforeAutospacing="0" w:after="0" w:afterAutospacing="0"/>
        <w:outlineLvl w:val="0"/>
        <w:rPr>
          <w:b/>
        </w:rPr>
      </w:pPr>
      <w:r w:rsidRPr="008C59F2">
        <w:t>10/01/2021 – Present</w:t>
      </w:r>
      <w:r w:rsidRPr="008C59F2">
        <w:tab/>
      </w:r>
      <w:r>
        <w:rPr>
          <w:b/>
          <w:bCs/>
        </w:rPr>
        <w:tab/>
      </w:r>
      <w:r w:rsidRPr="008C59F2">
        <w:rPr>
          <w:b/>
        </w:rPr>
        <w:t xml:space="preserve">Lee Kum Sheung Center for Health and </w:t>
      </w:r>
      <w:r>
        <w:rPr>
          <w:b/>
        </w:rPr>
        <w:tab/>
      </w:r>
      <w:r>
        <w:rPr>
          <w:b/>
        </w:rPr>
        <w:tab/>
      </w:r>
      <w:r w:rsidRPr="008C59F2">
        <w:rPr>
          <w:bCs/>
        </w:rPr>
        <w:t>Boston, MA</w:t>
      </w:r>
    </w:p>
    <w:p w14:paraId="4633040A" w14:textId="77777777" w:rsidR="008C59F2" w:rsidRDefault="008C59F2" w:rsidP="008C59F2">
      <w:pPr>
        <w:pStyle w:val="NormalWeb"/>
        <w:spacing w:before="0" w:beforeAutospacing="0" w:after="0" w:afterAutospacing="0"/>
        <w:ind w:left="2160" w:firstLine="720"/>
        <w:outlineLvl w:val="0"/>
        <w:rPr>
          <w:b/>
          <w:bCs/>
        </w:rPr>
      </w:pPr>
      <w:r w:rsidRPr="008C59F2">
        <w:rPr>
          <w:b/>
        </w:rPr>
        <w:t xml:space="preserve">Happiness, </w:t>
      </w:r>
      <w:r w:rsidRPr="00446D5D">
        <w:rPr>
          <w:b/>
          <w:bCs/>
        </w:rPr>
        <w:t xml:space="preserve">Harvard T.H. Chan School of </w:t>
      </w:r>
    </w:p>
    <w:p w14:paraId="202B9A71" w14:textId="0A85B30F" w:rsidR="008C59F2" w:rsidRPr="00446D5D" w:rsidRDefault="008C59F2" w:rsidP="008C59F2">
      <w:pPr>
        <w:pStyle w:val="NormalWeb"/>
        <w:spacing w:before="0" w:beforeAutospacing="0" w:after="0" w:afterAutospacing="0"/>
        <w:ind w:left="2160" w:firstLine="720"/>
        <w:outlineLvl w:val="0"/>
        <w:rPr>
          <w:b/>
          <w:bCs/>
        </w:rPr>
      </w:pPr>
      <w:r w:rsidRPr="00446D5D">
        <w:rPr>
          <w:b/>
          <w:bCs/>
        </w:rPr>
        <w:t>Public Health, Harvard University</w:t>
      </w:r>
    </w:p>
    <w:p w14:paraId="44E4AB5A" w14:textId="3E3DF6F5" w:rsidR="008C59F2" w:rsidRDefault="008C59F2" w:rsidP="008C59F2">
      <w:pPr>
        <w:pStyle w:val="NormalWeb"/>
        <w:spacing w:before="0" w:beforeAutospacing="0" w:after="0" w:afterAutospacing="0"/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Affiliate Scientist</w:t>
      </w:r>
    </w:p>
    <w:tbl>
      <w:tblPr>
        <w:tblW w:w="10428" w:type="dxa"/>
        <w:tblLayout w:type="fixed"/>
        <w:tblLook w:val="01E0" w:firstRow="1" w:lastRow="1" w:firstColumn="1" w:lastColumn="1" w:noHBand="0" w:noVBand="0"/>
      </w:tblPr>
      <w:tblGrid>
        <w:gridCol w:w="1440"/>
        <w:gridCol w:w="4494"/>
        <w:gridCol w:w="4494"/>
      </w:tblGrid>
      <w:tr w:rsidR="008C59F2" w:rsidRPr="00A25333" w14:paraId="1D53C307" w14:textId="77777777" w:rsidTr="00462193">
        <w:tc>
          <w:tcPr>
            <w:tcW w:w="1440" w:type="dxa"/>
          </w:tcPr>
          <w:p w14:paraId="3B55D479" w14:textId="6A37F5A9" w:rsidR="008C59F2" w:rsidRPr="00A25333" w:rsidRDefault="008C59F2" w:rsidP="00462193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</w:p>
        </w:tc>
        <w:tc>
          <w:tcPr>
            <w:tcW w:w="4494" w:type="dxa"/>
          </w:tcPr>
          <w:p w14:paraId="66C4EB43" w14:textId="2C229D38" w:rsidR="008C59F2" w:rsidRDefault="008C59F2" w:rsidP="00462193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</w:p>
        </w:tc>
        <w:tc>
          <w:tcPr>
            <w:tcW w:w="4494" w:type="dxa"/>
          </w:tcPr>
          <w:p w14:paraId="4531AA01" w14:textId="77777777" w:rsidR="008C59F2" w:rsidRDefault="008C59F2" w:rsidP="008C59F2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</w:p>
        </w:tc>
      </w:tr>
    </w:tbl>
    <w:p w14:paraId="0109D7BE" w14:textId="4D573415" w:rsidR="009201C1" w:rsidRPr="00DD7F62" w:rsidRDefault="001701D9" w:rsidP="009201C1">
      <w:pPr>
        <w:pStyle w:val="Heading1"/>
        <w:pBdr>
          <w:bottom w:val="single" w:sz="4" w:space="1" w:color="auto"/>
        </w:pBdr>
        <w:jc w:val="center"/>
        <w:rPr>
          <w:u w:val="none"/>
        </w:rPr>
      </w:pPr>
      <w:r>
        <w:rPr>
          <w:u w:val="none"/>
        </w:rPr>
        <w:t xml:space="preserve">Past </w:t>
      </w:r>
      <w:r w:rsidR="009201C1">
        <w:rPr>
          <w:u w:val="none"/>
        </w:rPr>
        <w:t>Academic/Work Experience</w:t>
      </w:r>
    </w:p>
    <w:p w14:paraId="34FAD768" w14:textId="77777777" w:rsidR="001701D9" w:rsidRDefault="001701D9" w:rsidP="009201C1"/>
    <w:p w14:paraId="4D400DB4" w14:textId="666E4531" w:rsidR="001F4D86" w:rsidRDefault="001F4D86" w:rsidP="001F4D86">
      <w:r>
        <w:t>02/01/2020 – 01/01/2022</w:t>
      </w:r>
      <w:r>
        <w:tab/>
      </w:r>
      <w:r w:rsidRPr="00446D5D">
        <w:rPr>
          <w:b/>
          <w:bCs/>
        </w:rPr>
        <w:t>Harvard Medical School</w:t>
      </w:r>
      <w:r>
        <w:tab/>
      </w:r>
      <w:r>
        <w:tab/>
      </w:r>
      <w:r>
        <w:tab/>
      </w:r>
      <w:r>
        <w:tab/>
        <w:t>Boston, MA</w:t>
      </w:r>
    </w:p>
    <w:p w14:paraId="2D5A89D5" w14:textId="77777777" w:rsidR="001F4D86" w:rsidRPr="00446D5D" w:rsidRDefault="001F4D86" w:rsidP="001F4D86">
      <w:pPr>
        <w:ind w:left="2160" w:firstLine="720"/>
        <w:rPr>
          <w:b/>
          <w:bCs/>
        </w:rPr>
      </w:pPr>
      <w:r w:rsidRPr="00446D5D">
        <w:rPr>
          <w:b/>
          <w:bCs/>
        </w:rPr>
        <w:t xml:space="preserve">Massachusetts General Hospital </w:t>
      </w:r>
    </w:p>
    <w:p w14:paraId="49ABF9B2" w14:textId="27A9A537" w:rsidR="001F4D86" w:rsidRDefault="001F4D86" w:rsidP="001F4D86">
      <w:pPr>
        <w:ind w:left="2160" w:firstLine="720"/>
      </w:pPr>
      <w:r>
        <w:t xml:space="preserve">Department of Psychiatry </w:t>
      </w:r>
    </w:p>
    <w:p w14:paraId="65970A43" w14:textId="1556249E" w:rsidR="001F4D86" w:rsidRDefault="001F4D86" w:rsidP="001F4D86">
      <w:pPr>
        <w:ind w:left="2160" w:firstLine="720"/>
      </w:pPr>
      <w:r>
        <w:t>Member of the Faculty</w:t>
      </w:r>
    </w:p>
    <w:p w14:paraId="177CBE9F" w14:textId="77777777" w:rsidR="001F4D86" w:rsidRDefault="001F4D86" w:rsidP="001701D9"/>
    <w:p w14:paraId="16E709B4" w14:textId="6E719C0E" w:rsidR="001701D9" w:rsidRDefault="001701D9" w:rsidP="001701D9">
      <w:r>
        <w:t>03/01/2019 - 07/01/2021</w:t>
      </w:r>
      <w:r>
        <w:tab/>
      </w:r>
      <w:r w:rsidRPr="00EB235C">
        <w:rPr>
          <w:b/>
          <w:bCs/>
        </w:rPr>
        <w:t>Department of Epidemiology</w:t>
      </w:r>
      <w:r w:rsidR="00EB235C">
        <w:tab/>
      </w:r>
      <w:r w:rsidR="00EB235C">
        <w:tab/>
      </w:r>
      <w:r w:rsidR="00EB235C">
        <w:tab/>
        <w:t>Boston, MA</w:t>
      </w:r>
    </w:p>
    <w:p w14:paraId="386BF2EB" w14:textId="0EDAA061" w:rsidR="001701D9" w:rsidRPr="00EB235C" w:rsidRDefault="001701D9" w:rsidP="00EB235C">
      <w:pPr>
        <w:ind w:left="2880"/>
        <w:rPr>
          <w:b/>
          <w:bCs/>
        </w:rPr>
      </w:pPr>
      <w:r w:rsidRPr="00EB235C">
        <w:rPr>
          <w:b/>
          <w:bCs/>
        </w:rPr>
        <w:t>Harvard T.H. Chan School of Public Health, Harvard University</w:t>
      </w:r>
    </w:p>
    <w:p w14:paraId="2052E183" w14:textId="42F99FD8" w:rsidR="001701D9" w:rsidRDefault="001701D9" w:rsidP="001701D9">
      <w:r>
        <w:tab/>
      </w:r>
      <w:r>
        <w:tab/>
      </w:r>
      <w:r>
        <w:tab/>
      </w:r>
      <w:r>
        <w:tab/>
        <w:t>Research Associate</w:t>
      </w:r>
    </w:p>
    <w:p w14:paraId="54E7881A" w14:textId="77777777" w:rsidR="004923BB" w:rsidRDefault="004923BB" w:rsidP="001701D9"/>
    <w:p w14:paraId="50A4F215" w14:textId="448AF162" w:rsidR="001701D9" w:rsidRPr="00EB235C" w:rsidRDefault="001701D9" w:rsidP="0012074A">
      <w:r>
        <w:t>03/01/2019 - 07/01/2021</w:t>
      </w:r>
      <w:r>
        <w:tab/>
      </w:r>
      <w:r w:rsidRPr="00EB235C">
        <w:rPr>
          <w:b/>
          <w:bCs/>
        </w:rPr>
        <w:t>Stanley Center for Psychiatric Research</w:t>
      </w:r>
      <w:r w:rsidR="00EB235C">
        <w:rPr>
          <w:b/>
          <w:bCs/>
        </w:rPr>
        <w:t xml:space="preserve"> </w:t>
      </w:r>
      <w:r w:rsidR="00EB235C">
        <w:rPr>
          <w:b/>
          <w:bCs/>
        </w:rPr>
        <w:tab/>
      </w:r>
      <w:r w:rsidR="00EB235C">
        <w:rPr>
          <w:b/>
          <w:bCs/>
        </w:rPr>
        <w:tab/>
      </w:r>
      <w:r w:rsidR="00EB235C" w:rsidRPr="00EB235C">
        <w:t>Boston, MA</w:t>
      </w:r>
    </w:p>
    <w:p w14:paraId="39CF607C" w14:textId="344A82FA" w:rsidR="001701D9" w:rsidRDefault="001701D9" w:rsidP="0012074A">
      <w:pPr>
        <w:ind w:left="2160" w:firstLine="720"/>
      </w:pPr>
      <w:r>
        <w:t>The Broad Institute of MIT and Harvard University</w:t>
      </w:r>
    </w:p>
    <w:p w14:paraId="6F8AC5B3" w14:textId="215B225B" w:rsidR="001701D9" w:rsidRPr="00EC2742" w:rsidRDefault="001701D9" w:rsidP="00EB235C">
      <w:pPr>
        <w:ind w:left="2160" w:firstLine="720"/>
      </w:pPr>
      <w:r>
        <w:t>Research Fellow</w:t>
      </w:r>
    </w:p>
    <w:p w14:paraId="77EE0384" w14:textId="77777777" w:rsidR="009201C1" w:rsidRDefault="009201C1" w:rsidP="000B5049">
      <w:pPr>
        <w:pStyle w:val="Heading1"/>
        <w:pBdr>
          <w:bottom w:val="single" w:sz="4" w:space="1" w:color="auto"/>
        </w:pBdr>
        <w:jc w:val="center"/>
        <w:rPr>
          <w:u w:val="none"/>
        </w:rPr>
      </w:pPr>
    </w:p>
    <w:p w14:paraId="0AFEC4C5" w14:textId="343321FB" w:rsidR="0056525F" w:rsidRPr="00DD7F62" w:rsidRDefault="00EB235C" w:rsidP="000B5049">
      <w:pPr>
        <w:pStyle w:val="Heading1"/>
        <w:pBdr>
          <w:bottom w:val="single" w:sz="4" w:space="1" w:color="auto"/>
        </w:pBdr>
        <w:jc w:val="center"/>
        <w:rPr>
          <w:u w:val="none"/>
        </w:rPr>
      </w:pPr>
      <w:proofErr w:type="spellStart"/>
      <w:r>
        <w:rPr>
          <w:u w:val="none"/>
        </w:rPr>
        <w:t>Post Doctoral</w:t>
      </w:r>
      <w:proofErr w:type="spellEnd"/>
      <w:r>
        <w:rPr>
          <w:u w:val="none"/>
        </w:rPr>
        <w:t xml:space="preserve"> Training</w:t>
      </w:r>
    </w:p>
    <w:p w14:paraId="675F5DFF" w14:textId="77777777" w:rsidR="0056525F" w:rsidRPr="00DD7F62" w:rsidRDefault="0056525F" w:rsidP="00FD3961"/>
    <w:p w14:paraId="765D541E" w14:textId="1A24085B" w:rsidR="00F974AE" w:rsidRDefault="004231AE" w:rsidP="00EB235C">
      <w:pPr>
        <w:widowControl w:val="0"/>
        <w:autoSpaceDE w:val="0"/>
        <w:autoSpaceDN w:val="0"/>
        <w:adjustRightInd w:val="0"/>
        <w:ind w:left="2160" w:hanging="2160"/>
      </w:pPr>
      <w:r>
        <w:t>3/2016 – 3/2019</w:t>
      </w:r>
      <w:r w:rsidR="00F974AE">
        <w:tab/>
      </w:r>
      <w:r w:rsidRPr="00EB235C">
        <w:rPr>
          <w:b/>
          <w:bCs/>
        </w:rPr>
        <w:t>Harvard T.H. Chan School of Public Health</w:t>
      </w:r>
      <w:r w:rsidR="00446D5D" w:rsidRPr="00EB235C">
        <w:rPr>
          <w:b/>
          <w:bCs/>
        </w:rPr>
        <w:t>, Harvard University</w:t>
      </w:r>
      <w:r w:rsidR="00EB235C" w:rsidRPr="00EB235C">
        <w:rPr>
          <w:b/>
          <w:bCs/>
        </w:rPr>
        <w:t xml:space="preserve"> </w:t>
      </w:r>
      <w:r w:rsidR="00EB235C">
        <w:t>Boston, MA</w:t>
      </w:r>
    </w:p>
    <w:p w14:paraId="3CD1B172" w14:textId="4E4A7980" w:rsidR="00EB235C" w:rsidRDefault="004231AE" w:rsidP="00EB235C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>Postdoctoral Fellowship</w:t>
      </w:r>
      <w:r w:rsidR="00FF1675">
        <w:t xml:space="preserve">, </w:t>
      </w:r>
      <w:r>
        <w:t xml:space="preserve">Department of Epidemiology </w:t>
      </w:r>
    </w:p>
    <w:p w14:paraId="3E81E4D2" w14:textId="5D1B9A3A" w:rsidR="004231AE" w:rsidRDefault="004231AE" w:rsidP="00FF1675">
      <w:pPr>
        <w:widowControl w:val="0"/>
        <w:autoSpaceDE w:val="0"/>
        <w:autoSpaceDN w:val="0"/>
        <w:adjustRightInd w:val="0"/>
        <w:ind w:left="1440" w:firstLine="720"/>
      </w:pPr>
      <w:r>
        <w:t>Mentor: Karestan C. Koenen, Ph.D.</w:t>
      </w:r>
    </w:p>
    <w:p w14:paraId="06F883CE" w14:textId="77777777" w:rsidR="00EB235C" w:rsidRDefault="00EB235C" w:rsidP="00FF1675">
      <w:pPr>
        <w:widowControl w:val="0"/>
        <w:autoSpaceDE w:val="0"/>
        <w:autoSpaceDN w:val="0"/>
        <w:adjustRightInd w:val="0"/>
        <w:ind w:left="1440" w:firstLine="720"/>
      </w:pPr>
    </w:p>
    <w:p w14:paraId="194EA9B2" w14:textId="000646AF" w:rsidR="00EB235C" w:rsidRPr="00DD7F62" w:rsidRDefault="00EB235C" w:rsidP="00EB235C">
      <w:pPr>
        <w:pStyle w:val="Heading1"/>
        <w:pBdr>
          <w:bottom w:val="single" w:sz="4" w:space="1" w:color="auto"/>
        </w:pBdr>
        <w:jc w:val="center"/>
        <w:rPr>
          <w:u w:val="none"/>
        </w:rPr>
      </w:pPr>
      <w:r>
        <w:rPr>
          <w:u w:val="none"/>
        </w:rPr>
        <w:t>Pre Doctoral Training</w:t>
      </w:r>
    </w:p>
    <w:p w14:paraId="79D0DF83" w14:textId="77777777" w:rsidR="00EB235C" w:rsidRPr="00DD7F62" w:rsidRDefault="00EB235C" w:rsidP="00EB235C"/>
    <w:p w14:paraId="4F2D4103" w14:textId="5E3B8B7A" w:rsidR="00AC2C07" w:rsidRDefault="00AC2C07" w:rsidP="00AC2C07">
      <w:pPr>
        <w:widowControl w:val="0"/>
        <w:autoSpaceDE w:val="0"/>
        <w:autoSpaceDN w:val="0"/>
        <w:adjustRightInd w:val="0"/>
      </w:pPr>
      <w:r>
        <w:t>7/2014 – 6/2015</w:t>
      </w:r>
      <w:r>
        <w:tab/>
      </w:r>
      <w:r w:rsidRPr="00EB235C">
        <w:rPr>
          <w:b/>
          <w:bCs/>
        </w:rPr>
        <w:t>Massachusetts General Hospital / Harvard Medical School</w:t>
      </w:r>
      <w:r w:rsidR="00EB235C">
        <w:t xml:space="preserve"> </w:t>
      </w:r>
      <w:r w:rsidR="00EB235C">
        <w:tab/>
      </w:r>
      <w:r w:rsidR="00EB235C">
        <w:tab/>
      </w:r>
      <w:r w:rsidR="00EB235C">
        <w:tab/>
      </w:r>
      <w:r w:rsidR="00EB235C">
        <w:tab/>
      </w:r>
      <w:r w:rsidR="00EB235C">
        <w:tab/>
        <w:t>Boston, MA</w:t>
      </w:r>
    </w:p>
    <w:p w14:paraId="32A671E1" w14:textId="3461A061" w:rsidR="00F23F09" w:rsidRDefault="00AC2C07" w:rsidP="00AC2C07">
      <w:pPr>
        <w:widowControl w:val="0"/>
        <w:autoSpaceDE w:val="0"/>
        <w:autoSpaceDN w:val="0"/>
        <w:adjustRightInd w:val="0"/>
        <w:ind w:left="1440" w:firstLine="720"/>
      </w:pPr>
      <w:r>
        <w:t>Clinical Fellow in Psychology, Department of Psychiatry</w:t>
      </w:r>
    </w:p>
    <w:p w14:paraId="20527E22" w14:textId="77777777" w:rsidR="00EB235C" w:rsidRDefault="00EB235C" w:rsidP="00AC2C07">
      <w:pPr>
        <w:widowControl w:val="0"/>
        <w:autoSpaceDE w:val="0"/>
        <w:autoSpaceDN w:val="0"/>
        <w:adjustRightInd w:val="0"/>
        <w:ind w:left="1440" w:firstLine="720"/>
      </w:pPr>
    </w:p>
    <w:p w14:paraId="62FBC49D" w14:textId="758A17A2" w:rsidR="00EB235C" w:rsidRPr="00DD7F62" w:rsidRDefault="00EB235C" w:rsidP="00EB235C">
      <w:pPr>
        <w:pStyle w:val="Heading1"/>
        <w:pBdr>
          <w:bottom w:val="single" w:sz="4" w:space="1" w:color="auto"/>
        </w:pBdr>
        <w:jc w:val="center"/>
        <w:rPr>
          <w:u w:val="none"/>
        </w:rPr>
      </w:pPr>
      <w:r>
        <w:rPr>
          <w:u w:val="none"/>
        </w:rPr>
        <w:t>Education</w:t>
      </w:r>
    </w:p>
    <w:p w14:paraId="6FB2AB46" w14:textId="77777777" w:rsidR="00EB235C" w:rsidRPr="00DD7F62" w:rsidRDefault="00EB235C" w:rsidP="00EB235C"/>
    <w:p w14:paraId="01BBE430" w14:textId="1013560B" w:rsidR="00717642" w:rsidRPr="00DD7F62" w:rsidRDefault="007B35D8" w:rsidP="00C3215B">
      <w:r w:rsidRPr="00DD7F62">
        <w:t>8/2009 –</w:t>
      </w:r>
      <w:r w:rsidR="004231AE">
        <w:t xml:space="preserve"> </w:t>
      </w:r>
      <w:r w:rsidR="009C4666">
        <w:t>5/2015</w:t>
      </w:r>
      <w:r w:rsidR="009C4666">
        <w:tab/>
      </w:r>
      <w:r w:rsidR="0056525F" w:rsidRPr="00EB235C">
        <w:rPr>
          <w:b/>
          <w:bCs/>
        </w:rPr>
        <w:t xml:space="preserve">Adelphi University, </w:t>
      </w:r>
      <w:proofErr w:type="spellStart"/>
      <w:r w:rsidR="00717642" w:rsidRPr="00EB235C">
        <w:rPr>
          <w:b/>
          <w:bCs/>
        </w:rPr>
        <w:t>Derner</w:t>
      </w:r>
      <w:proofErr w:type="spellEnd"/>
      <w:r w:rsidR="00717642" w:rsidRPr="00EB235C">
        <w:rPr>
          <w:b/>
          <w:bCs/>
        </w:rPr>
        <w:t xml:space="preserve"> </w:t>
      </w:r>
      <w:r w:rsidR="001432A3" w:rsidRPr="00EB235C">
        <w:rPr>
          <w:b/>
          <w:bCs/>
        </w:rPr>
        <w:t>School of</w:t>
      </w:r>
      <w:r w:rsidR="00717642" w:rsidRPr="00EB235C">
        <w:rPr>
          <w:b/>
          <w:bCs/>
        </w:rPr>
        <w:t xml:space="preserve"> Psycholog</w:t>
      </w:r>
      <w:r w:rsidR="001432A3" w:rsidRPr="00EB235C">
        <w:rPr>
          <w:b/>
          <w:bCs/>
        </w:rPr>
        <w:t>y</w:t>
      </w:r>
      <w:r w:rsidR="00EB235C">
        <w:t xml:space="preserve"> </w:t>
      </w:r>
      <w:r w:rsidR="00EB235C" w:rsidRPr="00DD7F62">
        <w:t>Garden City, NY</w:t>
      </w:r>
    </w:p>
    <w:p w14:paraId="2BC926DB" w14:textId="61FB8DE7" w:rsidR="0056525F" w:rsidRPr="00DD7F62" w:rsidRDefault="00717642" w:rsidP="00C3215B">
      <w:r w:rsidRPr="00DD7F62">
        <w:tab/>
      </w:r>
      <w:r w:rsidRPr="00DD7F62">
        <w:tab/>
      </w:r>
      <w:r w:rsidRPr="00DD7F62">
        <w:tab/>
        <w:t xml:space="preserve"> </w:t>
      </w:r>
      <w:r w:rsidR="00804157" w:rsidRPr="00DD7F62">
        <w:t>(APA accredited)</w:t>
      </w:r>
    </w:p>
    <w:p w14:paraId="50930A1C" w14:textId="0B9B9240" w:rsidR="00717642" w:rsidRDefault="00717642" w:rsidP="00C3215B">
      <w:r w:rsidRPr="00DD7F62">
        <w:tab/>
      </w:r>
      <w:r w:rsidR="0035300A">
        <w:tab/>
      </w:r>
      <w:r w:rsidR="0035300A">
        <w:tab/>
        <w:t>Doctor of Philosophy (Ph.D.)</w:t>
      </w:r>
      <w:r w:rsidRPr="00DD7F62">
        <w:t xml:space="preserve"> in Clinical Psychology</w:t>
      </w:r>
    </w:p>
    <w:p w14:paraId="17FFD077" w14:textId="27A6E57F" w:rsidR="00EB235C" w:rsidRDefault="00ED7E76" w:rsidP="00ED7E76">
      <w:pPr>
        <w:ind w:left="2160"/>
      </w:pPr>
      <w:r>
        <w:t xml:space="preserve">Title of Dissertation: </w:t>
      </w:r>
      <w:r w:rsidRPr="00EB235C">
        <w:rPr>
          <w:i/>
          <w:iCs/>
        </w:rPr>
        <w:t xml:space="preserve">How Qualities of the Conjugal Relationship Influence Grief Trajectories for </w:t>
      </w:r>
      <w:r w:rsidR="002D4DDA" w:rsidRPr="00EB235C">
        <w:rPr>
          <w:i/>
          <w:iCs/>
        </w:rPr>
        <w:t>Midlife</w:t>
      </w:r>
      <w:r w:rsidRPr="00EB235C">
        <w:rPr>
          <w:i/>
          <w:iCs/>
        </w:rPr>
        <w:t xml:space="preserve"> Adults: A Study of Dependency and Attachment.</w:t>
      </w:r>
      <w:r>
        <w:t xml:space="preserve"> </w:t>
      </w:r>
    </w:p>
    <w:p w14:paraId="6FCA6330" w14:textId="3F5E195D" w:rsidR="00ED7E76" w:rsidRPr="00DD7F62" w:rsidRDefault="00ED7E76" w:rsidP="00ED7E76">
      <w:pPr>
        <w:ind w:left="2160"/>
      </w:pPr>
      <w:r>
        <w:t>Advisor: Robert F. Bornstein, Ph.D.</w:t>
      </w:r>
    </w:p>
    <w:p w14:paraId="159BCA84" w14:textId="77777777" w:rsidR="00717642" w:rsidRPr="00DD7F62" w:rsidRDefault="00717642" w:rsidP="00C3215B"/>
    <w:p w14:paraId="1DE357D9" w14:textId="7F0729B5" w:rsidR="0056525F" w:rsidRPr="00DD7F62" w:rsidRDefault="00583E12" w:rsidP="00C3215B">
      <w:r w:rsidRPr="00DD7F62">
        <w:t>1/2002 – 5/</w:t>
      </w:r>
      <w:r w:rsidR="00717642" w:rsidRPr="00DD7F62">
        <w:t>2005</w:t>
      </w:r>
      <w:r w:rsidR="00717642" w:rsidRPr="00DD7F62">
        <w:tab/>
      </w:r>
      <w:r w:rsidR="0056525F" w:rsidRPr="00EB235C">
        <w:rPr>
          <w:b/>
          <w:bCs/>
          <w:iCs/>
        </w:rPr>
        <w:t>Southwestern College</w:t>
      </w:r>
      <w:r w:rsidR="00EB235C" w:rsidRPr="00EB235C">
        <w:rPr>
          <w:b/>
          <w:bCs/>
          <w:iCs/>
        </w:rPr>
        <w:tab/>
      </w:r>
      <w:r w:rsidR="00EB235C">
        <w:tab/>
      </w:r>
      <w:r w:rsidR="00EB235C">
        <w:tab/>
      </w:r>
      <w:r w:rsidR="00EB235C">
        <w:tab/>
      </w:r>
      <w:r w:rsidR="00EB235C">
        <w:tab/>
      </w:r>
      <w:r w:rsidR="0056525F" w:rsidRPr="00DD7F62">
        <w:t>Santa Fe, NM</w:t>
      </w:r>
    </w:p>
    <w:p w14:paraId="176A297C" w14:textId="32EEC4A0" w:rsidR="00717642" w:rsidRPr="00DD7F62" w:rsidRDefault="00717642" w:rsidP="00C3215B">
      <w:r w:rsidRPr="00DD7F62">
        <w:tab/>
      </w:r>
      <w:r w:rsidRPr="00DD7F62">
        <w:tab/>
      </w:r>
      <w:r w:rsidRPr="00DD7F62">
        <w:tab/>
        <w:t xml:space="preserve">Master of Arts (M.A.) in </w:t>
      </w:r>
      <w:r w:rsidR="002E4212">
        <w:t xml:space="preserve">Counseling (Clinical Mental Health </w:t>
      </w:r>
      <w:r w:rsidRPr="00DD7F62">
        <w:t>Counseling</w:t>
      </w:r>
      <w:r w:rsidR="002E4212">
        <w:t>)</w:t>
      </w:r>
    </w:p>
    <w:p w14:paraId="2D40B7DF" w14:textId="77777777" w:rsidR="00717642" w:rsidRPr="00DD7F62" w:rsidRDefault="00717642" w:rsidP="00C3215B"/>
    <w:p w14:paraId="5D3D36E5" w14:textId="14BD4AF3" w:rsidR="00717642" w:rsidRPr="00DD7F62" w:rsidRDefault="003A121B" w:rsidP="00C3215B">
      <w:r w:rsidRPr="00DD7F62">
        <w:t>8/</w:t>
      </w:r>
      <w:r w:rsidR="00583E12" w:rsidRPr="00DD7F62">
        <w:t>1997 – 5/</w:t>
      </w:r>
      <w:r w:rsidR="00717642" w:rsidRPr="00DD7F62">
        <w:t>1999</w:t>
      </w:r>
      <w:r w:rsidR="00717642" w:rsidRPr="00DD7F62">
        <w:tab/>
      </w:r>
      <w:r w:rsidR="00717642" w:rsidRPr="00EB235C">
        <w:rPr>
          <w:b/>
          <w:bCs/>
          <w:iCs/>
        </w:rPr>
        <w:t>University of Saskatchewan</w:t>
      </w:r>
      <w:r w:rsidR="00717642" w:rsidRPr="00DD7F62">
        <w:t xml:space="preserve"> </w:t>
      </w:r>
      <w:r w:rsidR="00EB235C">
        <w:tab/>
      </w:r>
      <w:r w:rsidR="00EB235C">
        <w:tab/>
      </w:r>
      <w:r w:rsidR="00EB235C">
        <w:tab/>
      </w:r>
      <w:r w:rsidR="00717642" w:rsidRPr="00DD7F62">
        <w:t>Saskatoon, Canada</w:t>
      </w:r>
    </w:p>
    <w:p w14:paraId="5955FF7D" w14:textId="77777777" w:rsidR="0056525F" w:rsidRPr="00DD7F62" w:rsidRDefault="0056525F" w:rsidP="00717642">
      <w:pPr>
        <w:ind w:left="1440" w:firstLine="720"/>
      </w:pPr>
      <w:r w:rsidRPr="00DD7F62">
        <w:t>Master of Arts</w:t>
      </w:r>
      <w:r w:rsidR="00717642" w:rsidRPr="00DD7F62">
        <w:t xml:space="preserve"> (M.A.)</w:t>
      </w:r>
      <w:r w:rsidRPr="00DD7F62">
        <w:t xml:space="preserve"> in Geography</w:t>
      </w:r>
    </w:p>
    <w:p w14:paraId="79B85F4F" w14:textId="77777777" w:rsidR="00717642" w:rsidRPr="00DD7F62" w:rsidRDefault="00717642" w:rsidP="00717642">
      <w:pPr>
        <w:ind w:left="1440" w:firstLine="720"/>
      </w:pPr>
    </w:p>
    <w:p w14:paraId="4C807DCA" w14:textId="7D9D406B" w:rsidR="0056525F" w:rsidRPr="00DD7F62" w:rsidRDefault="00583E12" w:rsidP="00C3215B">
      <w:r w:rsidRPr="00DD7F62">
        <w:t>8/1994 – 5/</w:t>
      </w:r>
      <w:r w:rsidR="00717642" w:rsidRPr="00DD7F62">
        <w:t>1997</w:t>
      </w:r>
      <w:r w:rsidR="00717642" w:rsidRPr="00DD7F62">
        <w:tab/>
      </w:r>
      <w:r w:rsidR="0056525F" w:rsidRPr="00EB235C">
        <w:rPr>
          <w:b/>
          <w:bCs/>
          <w:iCs/>
        </w:rPr>
        <w:t>McGill University</w:t>
      </w:r>
      <w:r w:rsidR="0056525F" w:rsidRPr="00EB235C">
        <w:rPr>
          <w:b/>
          <w:bCs/>
        </w:rPr>
        <w:t xml:space="preserve">, </w:t>
      </w:r>
      <w:r w:rsidR="00717642" w:rsidRPr="00EB235C">
        <w:rPr>
          <w:b/>
          <w:bCs/>
        </w:rPr>
        <w:t>Faculty of Science</w:t>
      </w:r>
      <w:r w:rsidR="00EB235C">
        <w:tab/>
      </w:r>
      <w:r w:rsidR="00EB235C">
        <w:tab/>
      </w:r>
      <w:r w:rsidR="0056525F" w:rsidRPr="00DD7F62">
        <w:t xml:space="preserve">Montreal, Canada </w:t>
      </w:r>
    </w:p>
    <w:p w14:paraId="301A016F" w14:textId="77777777" w:rsidR="00717642" w:rsidRPr="00DD7F62" w:rsidRDefault="00717642" w:rsidP="00C3215B">
      <w:r w:rsidRPr="00DD7F62">
        <w:tab/>
      </w:r>
      <w:r w:rsidRPr="00DD7F62">
        <w:tab/>
      </w:r>
      <w:r w:rsidRPr="00DD7F62">
        <w:tab/>
        <w:t>Bachelor of Science (B.Sc.) in Geography</w:t>
      </w:r>
    </w:p>
    <w:p w14:paraId="14F77E3B" w14:textId="748393B5" w:rsidR="000B5049" w:rsidRDefault="000B5049" w:rsidP="00C3215B"/>
    <w:p w14:paraId="153C66F2" w14:textId="21D190F0" w:rsidR="00973EBD" w:rsidRPr="001F79B0" w:rsidRDefault="00973EBD" w:rsidP="00973EBD">
      <w:pPr>
        <w:pStyle w:val="Heading1"/>
        <w:pBdr>
          <w:bottom w:val="single" w:sz="4" w:space="1" w:color="auto"/>
        </w:pBdr>
        <w:jc w:val="center"/>
        <w:rPr>
          <w:u w:val="none"/>
        </w:rPr>
      </w:pPr>
      <w:r>
        <w:rPr>
          <w:u w:val="none"/>
        </w:rPr>
        <w:t>Licensure and Board Certification</w:t>
      </w:r>
    </w:p>
    <w:p w14:paraId="76C6714D" w14:textId="1F1E556F" w:rsidR="00973EBD" w:rsidRDefault="00973EBD" w:rsidP="00973EBD"/>
    <w:p w14:paraId="6D56D5FC" w14:textId="73AAA4C6" w:rsidR="00973EBD" w:rsidRDefault="00973EBD" w:rsidP="00973EBD">
      <w:pPr>
        <w:pStyle w:val="BodyText2"/>
        <w:ind w:left="2880" w:hanging="2880"/>
        <w:rPr>
          <w:sz w:val="24"/>
          <w:szCs w:val="24"/>
        </w:rPr>
      </w:pPr>
      <w:r>
        <w:rPr>
          <w:sz w:val="24"/>
          <w:szCs w:val="24"/>
        </w:rPr>
        <w:t>9/17/2020 – 6/30-202</w:t>
      </w:r>
      <w:r w:rsidR="00F02D11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Pr="00EB235C">
        <w:rPr>
          <w:sz w:val="24"/>
          <w:szCs w:val="24"/>
        </w:rPr>
        <w:t>Licensed Psychologist</w:t>
      </w:r>
      <w:r w:rsidR="00EB235C">
        <w:rPr>
          <w:sz w:val="24"/>
          <w:szCs w:val="24"/>
        </w:rPr>
        <w:t xml:space="preserve"> (</w:t>
      </w:r>
      <w:r>
        <w:rPr>
          <w:sz w:val="24"/>
          <w:szCs w:val="24"/>
        </w:rPr>
        <w:t>Health Service Provider</w:t>
      </w:r>
      <w:r w:rsidR="00EB235C">
        <w:rPr>
          <w:sz w:val="24"/>
          <w:szCs w:val="24"/>
        </w:rPr>
        <w:t>)</w:t>
      </w:r>
    </w:p>
    <w:p w14:paraId="02A3D273" w14:textId="6F3A38F6" w:rsidR="00973EBD" w:rsidRDefault="00973EBD" w:rsidP="00973EBD">
      <w:pPr>
        <w:pStyle w:val="BodyText2"/>
        <w:ind w:left="2880" w:firstLine="0"/>
        <w:rPr>
          <w:sz w:val="24"/>
          <w:szCs w:val="24"/>
        </w:rPr>
      </w:pPr>
      <w:r>
        <w:rPr>
          <w:sz w:val="24"/>
          <w:szCs w:val="24"/>
        </w:rPr>
        <w:t>Massachusetts Board of Registration of Psychologists</w:t>
      </w:r>
    </w:p>
    <w:p w14:paraId="1CD56F71" w14:textId="799513C2" w:rsidR="00973EBD" w:rsidRDefault="00973EBD" w:rsidP="0012074A">
      <w:pPr>
        <w:pStyle w:val="BodyText2"/>
        <w:ind w:left="2880" w:firstLine="0"/>
        <w:rPr>
          <w:sz w:val="24"/>
          <w:szCs w:val="24"/>
        </w:rPr>
      </w:pPr>
      <w:r>
        <w:rPr>
          <w:sz w:val="24"/>
          <w:szCs w:val="24"/>
        </w:rPr>
        <w:t>License # 11351</w:t>
      </w:r>
    </w:p>
    <w:p w14:paraId="25AA99A7" w14:textId="77777777" w:rsidR="00973EBD" w:rsidRPr="00DD7F62" w:rsidRDefault="00973EBD" w:rsidP="00C3215B"/>
    <w:p w14:paraId="227413BF" w14:textId="4A98F08E" w:rsidR="000B5049" w:rsidRPr="001F79B0" w:rsidRDefault="000B5049" w:rsidP="001F79B0">
      <w:pPr>
        <w:pStyle w:val="Heading1"/>
        <w:pBdr>
          <w:bottom w:val="single" w:sz="4" w:space="1" w:color="auto"/>
        </w:pBdr>
        <w:jc w:val="center"/>
        <w:rPr>
          <w:u w:val="none"/>
        </w:rPr>
      </w:pPr>
      <w:r w:rsidRPr="00DD7F62">
        <w:rPr>
          <w:u w:val="none"/>
        </w:rPr>
        <w:t>Honors and Awards</w:t>
      </w:r>
    </w:p>
    <w:p w14:paraId="4E8AD0CC" w14:textId="79036F06" w:rsidR="0084398C" w:rsidRDefault="0084398C" w:rsidP="006A2538">
      <w:pPr>
        <w:ind w:left="1440" w:hanging="1440"/>
      </w:pPr>
      <w:r>
        <w:t>2021</w:t>
      </w:r>
      <w:r>
        <w:tab/>
        <w:t>Bronze Award for digital health media and publications in the 23</w:t>
      </w:r>
      <w:r w:rsidRPr="008C59F2">
        <w:rPr>
          <w:vertAlign w:val="superscript"/>
        </w:rPr>
        <w:t>rd</w:t>
      </w:r>
      <w:r>
        <w:t xml:space="preserve"> Annual Digital Health Awards Fall 2021 Competition for ISTSS Briefing paper: Global Climate Change and Trauma</w:t>
      </w:r>
    </w:p>
    <w:p w14:paraId="74805DE0" w14:textId="70CEF49B" w:rsidR="000B5049" w:rsidRPr="00DD7F62" w:rsidRDefault="006A2538" w:rsidP="006A2538">
      <w:pPr>
        <w:ind w:left="1440" w:hanging="1440"/>
      </w:pPr>
      <w:r w:rsidRPr="00DD7F62">
        <w:lastRenderedPageBreak/>
        <w:t>2012</w:t>
      </w:r>
      <w:r w:rsidRPr="00DD7F62">
        <w:tab/>
        <w:t>Best APA convention presentation by a graduate student or early career psychologist</w:t>
      </w:r>
      <w:r w:rsidR="001E4630">
        <w:t>.</w:t>
      </w:r>
      <w:r w:rsidRPr="00DD7F62">
        <w:t xml:space="preserve"> </w:t>
      </w:r>
      <w:r w:rsidR="000B5049" w:rsidRPr="00DD7F62">
        <w:t>American Psychological Association, Society of Clinical Psychology (Section 10, Division 12)</w:t>
      </w:r>
      <w:r w:rsidR="00B96B75" w:rsidRPr="00DD7F62">
        <w:t>;</w:t>
      </w:r>
      <w:r w:rsidR="000B5049" w:rsidRPr="00DD7F62">
        <w:t xml:space="preserve"> </w:t>
      </w:r>
      <w:r w:rsidR="000E59D3" w:rsidRPr="00DD7F62">
        <w:t>Amount awarded: $50</w:t>
      </w:r>
    </w:p>
    <w:p w14:paraId="5B086648" w14:textId="77777777" w:rsidR="000B5049" w:rsidRPr="00DD7F62" w:rsidRDefault="006A2538" w:rsidP="00DD7F62">
      <w:pPr>
        <w:ind w:left="1440" w:hanging="1440"/>
      </w:pPr>
      <w:r w:rsidRPr="00DD7F62">
        <w:t>2012</w:t>
      </w:r>
      <w:r w:rsidRPr="00DD7F62">
        <w:tab/>
      </w:r>
      <w:r w:rsidR="000B5049" w:rsidRPr="00DD7F62">
        <w:t>George Stricker Research</w:t>
      </w:r>
      <w:r w:rsidRPr="00DD7F62">
        <w:t xml:space="preserve"> Fellowship, Adelphi University</w:t>
      </w:r>
      <w:r w:rsidR="00B96B75" w:rsidRPr="00DD7F62">
        <w:t>;</w:t>
      </w:r>
      <w:r w:rsidRPr="00DD7F62">
        <w:t xml:space="preserve"> </w:t>
      </w:r>
      <w:r w:rsidR="000B5049" w:rsidRPr="00DD7F62">
        <w:t>Amount awarded: $18,000</w:t>
      </w:r>
    </w:p>
    <w:p w14:paraId="4A199C57" w14:textId="77777777" w:rsidR="000B5049" w:rsidRPr="00DD7F62" w:rsidRDefault="006A2538" w:rsidP="000B5049">
      <w:pPr>
        <w:ind w:left="720" w:hanging="720"/>
      </w:pPr>
      <w:r w:rsidRPr="00DD7F62">
        <w:t>2012</w:t>
      </w:r>
      <w:r w:rsidRPr="00DD7F62">
        <w:tab/>
      </w:r>
      <w:r w:rsidRPr="00DD7F62">
        <w:tab/>
      </w:r>
      <w:r w:rsidR="000B5049" w:rsidRPr="00DD7F62">
        <w:t xml:space="preserve">Psi Chi Honor Society Member </w:t>
      </w:r>
    </w:p>
    <w:p w14:paraId="55755D18" w14:textId="77777777" w:rsidR="000B5049" w:rsidRPr="00DD7F62" w:rsidRDefault="006A2538" w:rsidP="006A2538">
      <w:pPr>
        <w:ind w:left="1440" w:hanging="1440"/>
      </w:pPr>
      <w:r w:rsidRPr="00DD7F62">
        <w:t>2012</w:t>
      </w:r>
      <w:r w:rsidRPr="00DD7F62">
        <w:tab/>
      </w:r>
      <w:r w:rsidR="000B5049" w:rsidRPr="00DD7F62">
        <w:t>American Psychological Associat</w:t>
      </w:r>
      <w:r w:rsidRPr="00DD7F62">
        <w:t>ion Student Travel Award</w:t>
      </w:r>
      <w:r w:rsidR="00B96B75" w:rsidRPr="00DD7F62">
        <w:t>;</w:t>
      </w:r>
      <w:r w:rsidRPr="00DD7F62">
        <w:t xml:space="preserve"> </w:t>
      </w:r>
      <w:r w:rsidR="00B96B75" w:rsidRPr="00DD7F62">
        <w:t>Amount a</w:t>
      </w:r>
      <w:r w:rsidR="000B5049" w:rsidRPr="00DD7F62">
        <w:t>warded: $300</w:t>
      </w:r>
    </w:p>
    <w:p w14:paraId="1D90B981" w14:textId="0420AA58" w:rsidR="000B5049" w:rsidRPr="00DD7F62" w:rsidRDefault="00B66CFE" w:rsidP="000B5049">
      <w:pPr>
        <w:ind w:left="720" w:hanging="720"/>
      </w:pPr>
      <w:r w:rsidRPr="00DD7F62">
        <w:t>2011-2012</w:t>
      </w:r>
      <w:r w:rsidRPr="00DD7F62">
        <w:tab/>
      </w:r>
      <w:r w:rsidR="000B5049" w:rsidRPr="00DD7F62">
        <w:t>Merit Scholarship, Adelphi University</w:t>
      </w:r>
      <w:r w:rsidR="00B96B75" w:rsidRPr="00DD7F62">
        <w:t>;</w:t>
      </w:r>
      <w:r w:rsidR="000B5049" w:rsidRPr="00DD7F62">
        <w:t xml:space="preserve"> Amount awarded: $</w:t>
      </w:r>
      <w:r w:rsidR="002F12CA">
        <w:t>2</w:t>
      </w:r>
      <w:r w:rsidR="000B5049" w:rsidRPr="00DD7F62">
        <w:t>0,000</w:t>
      </w:r>
    </w:p>
    <w:p w14:paraId="4338983C" w14:textId="77777777" w:rsidR="000B5049" w:rsidRPr="00DD7F62" w:rsidRDefault="00B66CFE" w:rsidP="00B66CFE">
      <w:pPr>
        <w:ind w:left="1440" w:hanging="1440"/>
      </w:pPr>
      <w:r w:rsidRPr="00DD7F62">
        <w:t>2009</w:t>
      </w:r>
      <w:r w:rsidR="00243DD3" w:rsidRPr="00DD7F62">
        <w:t>-2011</w:t>
      </w:r>
      <w:r w:rsidRPr="00DD7F62">
        <w:tab/>
        <w:t>L</w:t>
      </w:r>
      <w:r w:rsidR="000B5049" w:rsidRPr="00DD7F62">
        <w:t xml:space="preserve">oan Repayment Award, National Health Service Corps, US Department of Health </w:t>
      </w:r>
      <w:r w:rsidRPr="00DD7F62">
        <w:t>and Human Services</w:t>
      </w:r>
      <w:r w:rsidR="00B96B75" w:rsidRPr="00DD7F62">
        <w:t>;</w:t>
      </w:r>
      <w:r w:rsidRPr="00DD7F62">
        <w:t xml:space="preserve"> </w:t>
      </w:r>
      <w:r w:rsidR="000B5049" w:rsidRPr="00DD7F62">
        <w:t>Amount awarded: $32,000</w:t>
      </w:r>
    </w:p>
    <w:p w14:paraId="06DC2882" w14:textId="77777777" w:rsidR="000B5049" w:rsidRPr="00DD7F62" w:rsidRDefault="00B66CFE" w:rsidP="00B66CFE">
      <w:pPr>
        <w:ind w:left="1440" w:hanging="1440"/>
      </w:pPr>
      <w:r w:rsidRPr="00DD7F62">
        <w:t>1998</w:t>
      </w:r>
      <w:r w:rsidRPr="00DD7F62">
        <w:tab/>
      </w:r>
      <w:r w:rsidR="000B5049" w:rsidRPr="00DD7F62">
        <w:t>Honorable Note for Paper, Canadian Geographers Association</w:t>
      </w:r>
      <w:r w:rsidR="00B96B75" w:rsidRPr="00DD7F62">
        <w:t>;</w:t>
      </w:r>
      <w:r w:rsidR="000B5049" w:rsidRPr="00DD7F62">
        <w:t xml:space="preserve"> Amount awarded: $50</w:t>
      </w:r>
    </w:p>
    <w:p w14:paraId="249D3EE8" w14:textId="77777777" w:rsidR="000B5049" w:rsidRPr="00DD7F62" w:rsidRDefault="00B66CFE" w:rsidP="00B66CFE">
      <w:pPr>
        <w:ind w:left="1440" w:hanging="1440"/>
      </w:pPr>
      <w:r w:rsidRPr="00DD7F62">
        <w:t>1996</w:t>
      </w:r>
      <w:r w:rsidRPr="00DD7F62">
        <w:tab/>
        <w:t xml:space="preserve">Nomination, </w:t>
      </w:r>
      <w:r w:rsidR="000B5049" w:rsidRPr="00DD7F62">
        <w:t xml:space="preserve">Phi Beta Kappa Academic Honor Society </w:t>
      </w:r>
    </w:p>
    <w:p w14:paraId="0C2DB192" w14:textId="77777777" w:rsidR="000B5049" w:rsidRPr="00DD7F62" w:rsidRDefault="00B66CFE" w:rsidP="00B66CFE">
      <w:pPr>
        <w:ind w:left="1440" w:hanging="1440"/>
      </w:pPr>
      <w:r w:rsidRPr="00DD7F62">
        <w:t>1995</w:t>
      </w:r>
      <w:r w:rsidRPr="00DD7F62">
        <w:tab/>
      </w:r>
      <w:r w:rsidR="000B5049" w:rsidRPr="00DD7F62">
        <w:t>Honors Stipend for Academic Achievement, University of New Mexico</w:t>
      </w:r>
      <w:r w:rsidR="00B96B75" w:rsidRPr="00DD7F62">
        <w:t>;</w:t>
      </w:r>
      <w:r w:rsidR="000B5049" w:rsidRPr="00DD7F62">
        <w:t xml:space="preserve"> Amount awarded: $250</w:t>
      </w:r>
    </w:p>
    <w:p w14:paraId="5328D773" w14:textId="77777777" w:rsidR="000B5049" w:rsidRPr="00DD7F62" w:rsidRDefault="000B5049" w:rsidP="000B5049">
      <w:pPr>
        <w:pStyle w:val="BodyText2"/>
        <w:rPr>
          <w:b/>
          <w:bCs/>
          <w:smallCaps/>
          <w:sz w:val="24"/>
          <w:szCs w:val="24"/>
          <w:u w:val="single"/>
        </w:rPr>
      </w:pPr>
    </w:p>
    <w:p w14:paraId="2937EB9F" w14:textId="77777777" w:rsidR="000B5049" w:rsidRPr="00DD7F62" w:rsidRDefault="004F6827" w:rsidP="000B5049">
      <w:pPr>
        <w:pStyle w:val="Heading1"/>
        <w:pBdr>
          <w:bottom w:val="single" w:sz="4" w:space="1" w:color="auto"/>
        </w:pBdr>
        <w:jc w:val="center"/>
        <w:rPr>
          <w:u w:val="none"/>
        </w:rPr>
      </w:pPr>
      <w:r w:rsidRPr="00DD7F62">
        <w:rPr>
          <w:u w:val="none"/>
        </w:rPr>
        <w:t>Extramural</w:t>
      </w:r>
      <w:r w:rsidR="000B5049" w:rsidRPr="00DD7F62">
        <w:rPr>
          <w:u w:val="none"/>
        </w:rPr>
        <w:t xml:space="preserve"> Funding</w:t>
      </w:r>
    </w:p>
    <w:p w14:paraId="66F7AFAA" w14:textId="77777777" w:rsidR="000B5049" w:rsidRPr="00DD7F62" w:rsidRDefault="000B5049" w:rsidP="000B5049"/>
    <w:p w14:paraId="71062443" w14:textId="57B842E3" w:rsidR="001740E7" w:rsidRDefault="005A001B" w:rsidP="000B5049">
      <w:pPr>
        <w:ind w:left="720" w:hanging="720"/>
        <w:rPr>
          <w:b/>
        </w:rPr>
      </w:pPr>
      <w:r>
        <w:rPr>
          <w:b/>
        </w:rPr>
        <w:t>Current</w:t>
      </w:r>
    </w:p>
    <w:p w14:paraId="52EAD30F" w14:textId="15AFC310" w:rsidR="00FC4ECB" w:rsidRDefault="00FC4ECB" w:rsidP="000B5049">
      <w:pPr>
        <w:ind w:left="720" w:hanging="720"/>
        <w:rPr>
          <w:b/>
        </w:rPr>
      </w:pPr>
    </w:p>
    <w:p w14:paraId="2FC2C074" w14:textId="1157445E" w:rsidR="009201C1" w:rsidRDefault="005A001B" w:rsidP="005A001B">
      <w:pPr>
        <w:ind w:left="720" w:hanging="720"/>
      </w:pPr>
      <w:r w:rsidRPr="00543613">
        <w:t>1K23MH117278-01A1</w:t>
      </w:r>
      <w:r w:rsidRPr="00543613">
        <w:tab/>
      </w:r>
      <w:r w:rsidRPr="00543613">
        <w:tab/>
      </w:r>
      <w:r w:rsidR="009201C1">
        <w:tab/>
      </w:r>
      <w:r w:rsidR="009201C1">
        <w:tab/>
      </w:r>
      <w:r w:rsidR="009201C1">
        <w:tab/>
      </w:r>
      <w:r w:rsidR="00142077">
        <w:tab/>
      </w:r>
      <w:r w:rsidR="009201C1">
        <w:tab/>
      </w:r>
      <w:r w:rsidRPr="00543613">
        <w:t>Denckla (PI)</w:t>
      </w:r>
      <w:r w:rsidRPr="00543613">
        <w:tab/>
      </w:r>
      <w:r w:rsidRPr="00543613">
        <w:tab/>
      </w:r>
    </w:p>
    <w:p w14:paraId="0581900F" w14:textId="67652ED6" w:rsidR="005A001B" w:rsidRPr="00543613" w:rsidRDefault="00447086" w:rsidP="005A001B">
      <w:pPr>
        <w:ind w:left="720" w:hanging="720"/>
      </w:pPr>
      <w:r>
        <w:t>3</w:t>
      </w:r>
      <w:r w:rsidRPr="00543613">
        <w:t xml:space="preserve">/01/2019 – </w:t>
      </w:r>
      <w:r>
        <w:t>02</w:t>
      </w:r>
      <w:r w:rsidRPr="00543613">
        <w:t>/</w:t>
      </w:r>
      <w:r>
        <w:t>29</w:t>
      </w:r>
      <w:r w:rsidRPr="00543613">
        <w:t>/2024</w:t>
      </w:r>
    </w:p>
    <w:p w14:paraId="56804AF1" w14:textId="77777777" w:rsidR="005A001B" w:rsidRPr="00543613" w:rsidRDefault="005A001B" w:rsidP="005A001B">
      <w:pPr>
        <w:ind w:left="1440" w:hanging="1440"/>
      </w:pPr>
      <w:r w:rsidRPr="00543613">
        <w:t>National Institute of Mental Health (NIMH)</w:t>
      </w:r>
    </w:p>
    <w:p w14:paraId="7C8D8C19" w14:textId="77777777" w:rsidR="009201C1" w:rsidRDefault="005A001B" w:rsidP="005A001B">
      <w:pPr>
        <w:ind w:left="720" w:hanging="720"/>
      </w:pPr>
      <w:r w:rsidRPr="00543613">
        <w:t xml:space="preserve">Mentored Patient-Oriented Research Career Development Award (Parent K23) </w:t>
      </w:r>
    </w:p>
    <w:p w14:paraId="12C7E1EF" w14:textId="2715709A" w:rsidR="005A001B" w:rsidRPr="00543613" w:rsidRDefault="005A001B" w:rsidP="005A001B">
      <w:pPr>
        <w:ind w:left="720" w:hanging="720"/>
      </w:pPr>
      <w:r w:rsidRPr="00543613">
        <w:t>Total cost: $943,181</w:t>
      </w:r>
    </w:p>
    <w:p w14:paraId="19335442" w14:textId="103C1078" w:rsidR="005A001B" w:rsidRPr="00543613" w:rsidRDefault="005A001B" w:rsidP="005A001B">
      <w:pPr>
        <w:pStyle w:val="Default"/>
      </w:pPr>
      <w:r w:rsidRPr="00543613">
        <w:rPr>
          <w:i/>
        </w:rPr>
        <w:t xml:space="preserve">Pathogenic </w:t>
      </w:r>
      <w:r w:rsidR="001F1081">
        <w:rPr>
          <w:i/>
        </w:rPr>
        <w:t>M</w:t>
      </w:r>
      <w:r w:rsidRPr="00543613">
        <w:rPr>
          <w:i/>
        </w:rPr>
        <w:t xml:space="preserve">echanisms in </w:t>
      </w:r>
      <w:r w:rsidR="001F1081">
        <w:rPr>
          <w:i/>
        </w:rPr>
        <w:t>P</w:t>
      </w:r>
      <w:r w:rsidRPr="00543613">
        <w:rPr>
          <w:i/>
        </w:rPr>
        <w:t>ost-bereavement</w:t>
      </w:r>
      <w:r w:rsidR="001F1081">
        <w:rPr>
          <w:i/>
        </w:rPr>
        <w:t xml:space="preserve"> P</w:t>
      </w:r>
      <w:r w:rsidRPr="00543613">
        <w:rPr>
          <w:i/>
        </w:rPr>
        <w:t xml:space="preserve">sychopathology: Contributions of </w:t>
      </w:r>
      <w:r w:rsidR="001F1081">
        <w:rPr>
          <w:i/>
        </w:rPr>
        <w:t>G</w:t>
      </w:r>
      <w:r w:rsidRPr="00543613">
        <w:rPr>
          <w:i/>
        </w:rPr>
        <w:t>ene-</w:t>
      </w:r>
      <w:r w:rsidR="001F1081">
        <w:rPr>
          <w:i/>
        </w:rPr>
        <w:t>E</w:t>
      </w:r>
      <w:r w:rsidRPr="00543613">
        <w:rPr>
          <w:i/>
        </w:rPr>
        <w:t xml:space="preserve">nvironment </w:t>
      </w:r>
      <w:r w:rsidR="001F1081">
        <w:rPr>
          <w:i/>
        </w:rPr>
        <w:t>I</w:t>
      </w:r>
      <w:r w:rsidRPr="00543613">
        <w:rPr>
          <w:i/>
        </w:rPr>
        <w:t xml:space="preserve">nterplay, </w:t>
      </w:r>
      <w:r w:rsidR="001F1081">
        <w:rPr>
          <w:i/>
        </w:rPr>
        <w:t>P</w:t>
      </w:r>
      <w:r w:rsidRPr="00543613">
        <w:rPr>
          <w:i/>
        </w:rPr>
        <w:t xml:space="preserve">sychosocial </w:t>
      </w:r>
      <w:r w:rsidR="001F1081">
        <w:rPr>
          <w:i/>
        </w:rPr>
        <w:t>F</w:t>
      </w:r>
      <w:r w:rsidRPr="00543613">
        <w:rPr>
          <w:i/>
        </w:rPr>
        <w:t xml:space="preserve">actors, and </w:t>
      </w:r>
      <w:r w:rsidR="001F1081">
        <w:rPr>
          <w:i/>
        </w:rPr>
        <w:t>C</w:t>
      </w:r>
      <w:r w:rsidRPr="00543613">
        <w:rPr>
          <w:i/>
        </w:rPr>
        <w:t xml:space="preserve">ognitive </w:t>
      </w:r>
      <w:r w:rsidR="001F1081">
        <w:rPr>
          <w:i/>
        </w:rPr>
        <w:t>A</w:t>
      </w:r>
      <w:r w:rsidRPr="00543613">
        <w:rPr>
          <w:i/>
        </w:rPr>
        <w:t xml:space="preserve">bility in </w:t>
      </w:r>
      <w:r w:rsidR="001F1081">
        <w:rPr>
          <w:i/>
        </w:rPr>
        <w:t>T</w:t>
      </w:r>
      <w:r w:rsidRPr="00543613">
        <w:rPr>
          <w:i/>
        </w:rPr>
        <w:t xml:space="preserve">wo </w:t>
      </w:r>
      <w:r w:rsidR="001F1081">
        <w:rPr>
          <w:i/>
        </w:rPr>
        <w:t>P</w:t>
      </w:r>
      <w:r w:rsidRPr="00543613">
        <w:rPr>
          <w:i/>
        </w:rPr>
        <w:t>opulation-</w:t>
      </w:r>
      <w:r w:rsidR="001F1081">
        <w:rPr>
          <w:i/>
        </w:rPr>
        <w:t>B</w:t>
      </w:r>
      <w:r w:rsidRPr="00543613">
        <w:rPr>
          <w:i/>
        </w:rPr>
        <w:t xml:space="preserve">ased </w:t>
      </w:r>
      <w:r w:rsidR="001F1081">
        <w:rPr>
          <w:i/>
        </w:rPr>
        <w:t>C</w:t>
      </w:r>
      <w:r w:rsidRPr="00543613">
        <w:rPr>
          <w:i/>
        </w:rPr>
        <w:t>ohorts</w:t>
      </w:r>
    </w:p>
    <w:p w14:paraId="613437EC" w14:textId="77777777" w:rsidR="005A001B" w:rsidRPr="00543613" w:rsidRDefault="005A001B" w:rsidP="005A001B">
      <w:pPr>
        <w:pStyle w:val="Default"/>
      </w:pPr>
      <w:r w:rsidRPr="00543613">
        <w:t xml:space="preserve">Bereavement is associated with increased risk for psychopathology, even though available clinical trial data suggest that post-exposure psychopathology can be significantly reduced by preventative interventions. The proposed sequence of mentored training and research activities is designed to provide the skills necessary to lead integrative, developmentally-informed consortium-based research to discover powerful new approaches to preventing post-exposure psychopathology. Specific biopsychosocial investigations in longitudinal patterning, mechanisms, and gene-environment interplay will build knowledge of pathogenic processes in post-exposure psychopathology, and point to candidate preventative and intervention studies that will be the focus of the forthcoming R01 application. </w:t>
      </w:r>
    </w:p>
    <w:p w14:paraId="49BA2746" w14:textId="37A6FB3B" w:rsidR="005A001B" w:rsidRPr="00543613" w:rsidRDefault="00FC4ECB" w:rsidP="00FC4ECB">
      <w:pPr>
        <w:ind w:left="1440" w:hanging="1440"/>
      </w:pPr>
      <w:r w:rsidRPr="00543613">
        <w:t>Role: PI</w:t>
      </w:r>
    </w:p>
    <w:p w14:paraId="5CFE0C2D" w14:textId="77777777" w:rsidR="0090531D" w:rsidRPr="00543613" w:rsidRDefault="0090531D" w:rsidP="000B5049">
      <w:pPr>
        <w:ind w:left="720" w:hanging="720"/>
        <w:rPr>
          <w:b/>
        </w:rPr>
      </w:pPr>
    </w:p>
    <w:p w14:paraId="40B55D17" w14:textId="154400BB" w:rsidR="00243DD3" w:rsidRPr="00543613" w:rsidRDefault="00243DD3" w:rsidP="00243DD3">
      <w:pPr>
        <w:pStyle w:val="Default"/>
        <w:ind w:left="720" w:hanging="720"/>
        <w:rPr>
          <w:b/>
        </w:rPr>
      </w:pPr>
      <w:r w:rsidRPr="00543613">
        <w:rPr>
          <w:b/>
        </w:rPr>
        <w:t>Completed</w:t>
      </w:r>
    </w:p>
    <w:p w14:paraId="6CDCB3CA" w14:textId="69EA2C83" w:rsidR="00491EC4" w:rsidRPr="00543613" w:rsidRDefault="00491EC4" w:rsidP="00243DD3">
      <w:pPr>
        <w:pStyle w:val="Default"/>
        <w:ind w:left="720" w:hanging="720"/>
        <w:rPr>
          <w:b/>
        </w:rPr>
      </w:pPr>
    </w:p>
    <w:p w14:paraId="2A1BAABF" w14:textId="77777777" w:rsidR="009A5E13" w:rsidRPr="00543613" w:rsidRDefault="009A5E13" w:rsidP="009A5E13">
      <w:pPr>
        <w:autoSpaceDE w:val="0"/>
        <w:autoSpaceDN w:val="0"/>
        <w:adjustRightInd w:val="0"/>
        <w:ind w:right="-720"/>
      </w:pPr>
      <w:r w:rsidRPr="00543613">
        <w:t xml:space="preserve">Innovations </w:t>
      </w:r>
      <w:r>
        <w:t xml:space="preserve">in Positive Health </w:t>
      </w:r>
      <w:r w:rsidRPr="00543613">
        <w:t>Seed Grant</w:t>
      </w:r>
      <w:r w:rsidRPr="00543613">
        <w:tab/>
      </w:r>
      <w:r>
        <w:tab/>
      </w:r>
      <w:r>
        <w:tab/>
      </w:r>
      <w:r w:rsidRPr="00543613">
        <w:t>Denckla</w:t>
      </w:r>
      <w:r>
        <w:t xml:space="preserve"> (PI),</w:t>
      </w:r>
      <w:r w:rsidRPr="00543613">
        <w:t xml:space="preserve"> </w:t>
      </w:r>
      <w:proofErr w:type="spellStart"/>
      <w:r w:rsidRPr="00543613">
        <w:t>Koenen</w:t>
      </w:r>
      <w:proofErr w:type="spellEnd"/>
      <w:r w:rsidRPr="00543613">
        <w:t xml:space="preserve">, </w:t>
      </w:r>
      <w:proofErr w:type="spellStart"/>
      <w:r w:rsidRPr="00543613">
        <w:t>Teimeier</w:t>
      </w:r>
      <w:proofErr w:type="spellEnd"/>
      <w:r w:rsidRPr="00543613">
        <w:t xml:space="preserve">, </w:t>
      </w:r>
      <w:proofErr w:type="spellStart"/>
      <w:r w:rsidRPr="00543613">
        <w:t>Amstadter</w:t>
      </w:r>
      <w:proofErr w:type="spellEnd"/>
      <w:r w:rsidRPr="00543613">
        <w:t>, McLaughlin (</w:t>
      </w:r>
      <w:r>
        <w:t>Co-P</w:t>
      </w:r>
      <w:r w:rsidRPr="00543613">
        <w:t>Is)</w:t>
      </w:r>
      <w:r w:rsidRPr="00543613">
        <w:tab/>
      </w:r>
    </w:p>
    <w:p w14:paraId="027236F5" w14:textId="77777777" w:rsidR="009A5E13" w:rsidRPr="00543613" w:rsidRDefault="009A5E13" w:rsidP="009A5E13">
      <w:pPr>
        <w:autoSpaceDE w:val="0"/>
        <w:autoSpaceDN w:val="0"/>
        <w:adjustRightInd w:val="0"/>
        <w:ind w:right="-720"/>
      </w:pPr>
      <w:r w:rsidRPr="00543613">
        <w:t>05/03/2019 – 0</w:t>
      </w:r>
      <w:r>
        <w:t>1</w:t>
      </w:r>
      <w:r w:rsidRPr="00543613">
        <w:t>/02/202</w:t>
      </w:r>
      <w:r>
        <w:t>2</w:t>
      </w:r>
    </w:p>
    <w:p w14:paraId="72B3191C" w14:textId="77777777" w:rsidR="009A5E13" w:rsidRPr="00543613" w:rsidRDefault="009A5E13" w:rsidP="009A5E13">
      <w:r w:rsidRPr="00543613">
        <w:t>Lee Kum Sheung Center for Health and Happiness, Harvard T.H. Chan School of Public Health Total cost: $11,300</w:t>
      </w:r>
    </w:p>
    <w:p w14:paraId="5BD74BA5" w14:textId="77777777" w:rsidR="009A5E13" w:rsidRPr="00543613" w:rsidRDefault="009A5E13" w:rsidP="009A5E13">
      <w:pPr>
        <w:autoSpaceDE w:val="0"/>
        <w:autoSpaceDN w:val="0"/>
        <w:adjustRightInd w:val="0"/>
        <w:ind w:right="-720"/>
        <w:rPr>
          <w:bCs/>
          <w:i/>
        </w:rPr>
      </w:pPr>
      <w:r w:rsidRPr="00543613">
        <w:rPr>
          <w:bCs/>
          <w:i/>
        </w:rPr>
        <w:t>A comparative analysis of resilient phenotypes among bereaved youth</w:t>
      </w:r>
    </w:p>
    <w:p w14:paraId="6D7DEF40" w14:textId="77777777" w:rsidR="009A5E13" w:rsidRPr="00543613" w:rsidRDefault="009A5E13" w:rsidP="009A5E13">
      <w:pPr>
        <w:autoSpaceDE w:val="0"/>
        <w:autoSpaceDN w:val="0"/>
        <w:adjustRightInd w:val="0"/>
        <w:ind w:right="-720"/>
      </w:pPr>
      <w:r w:rsidRPr="00543613">
        <w:lastRenderedPageBreak/>
        <w:t>This project aims to investigate, contrast, and compare multiple approaches to identifying and assessing resilience among parentally bereaved youth using prospective data in a large, population-based birth cohort.</w:t>
      </w:r>
    </w:p>
    <w:p w14:paraId="13506330" w14:textId="77777777" w:rsidR="009A5E13" w:rsidRPr="00543613" w:rsidRDefault="009A5E13" w:rsidP="009A5E13">
      <w:pPr>
        <w:ind w:left="1440" w:hanging="1440"/>
      </w:pPr>
      <w:r w:rsidRPr="00543613">
        <w:t>Role: PI</w:t>
      </w:r>
    </w:p>
    <w:p w14:paraId="2BF32693" w14:textId="77777777" w:rsidR="009A5E13" w:rsidRDefault="009A5E13" w:rsidP="00DC24C6">
      <w:pPr>
        <w:autoSpaceDE w:val="0"/>
        <w:autoSpaceDN w:val="0"/>
        <w:adjustRightInd w:val="0"/>
        <w:ind w:right="-720"/>
      </w:pPr>
    </w:p>
    <w:p w14:paraId="63AD7F58" w14:textId="1CE8D9AB" w:rsidR="00DC24C6" w:rsidRPr="00711AD3" w:rsidRDefault="00DC24C6" w:rsidP="00DC24C6">
      <w:pPr>
        <w:autoSpaceDE w:val="0"/>
        <w:autoSpaceDN w:val="0"/>
        <w:adjustRightInd w:val="0"/>
        <w:ind w:right="-720"/>
      </w:pPr>
      <w:r w:rsidRPr="00711AD3">
        <w:t>John W. Alden Trust</w:t>
      </w:r>
      <w:r w:rsidRPr="00711AD3">
        <w:tab/>
      </w:r>
      <w:r w:rsidRPr="00711AD3">
        <w:tab/>
      </w:r>
      <w:r w:rsidRPr="00711AD3">
        <w:tab/>
      </w:r>
      <w:r w:rsidRPr="00711AD3">
        <w:tab/>
      </w:r>
      <w:r w:rsidRPr="00711AD3">
        <w:tab/>
      </w:r>
      <w:r w:rsidRPr="00711AD3">
        <w:tab/>
      </w:r>
      <w:r w:rsidRPr="00711AD3">
        <w:tab/>
        <w:t>Denckla (PI)</w:t>
      </w:r>
    </w:p>
    <w:p w14:paraId="11FB30EF" w14:textId="30875572" w:rsidR="00DC24C6" w:rsidRDefault="00DC24C6" w:rsidP="00DC24C6">
      <w:pPr>
        <w:autoSpaceDE w:val="0"/>
        <w:autoSpaceDN w:val="0"/>
        <w:adjustRightInd w:val="0"/>
        <w:ind w:right="-720"/>
      </w:pPr>
      <w:r>
        <w:t>07/01/2020-01/31/2022</w:t>
      </w:r>
    </w:p>
    <w:p w14:paraId="6C90F738" w14:textId="77777777" w:rsidR="00DC24C6" w:rsidRDefault="00DC24C6" w:rsidP="00DC24C6">
      <w:pPr>
        <w:autoSpaceDE w:val="0"/>
        <w:autoSpaceDN w:val="0"/>
        <w:adjustRightInd w:val="0"/>
        <w:ind w:right="-720"/>
      </w:pPr>
      <w:r>
        <w:t>Total cost: $10,000</w:t>
      </w:r>
    </w:p>
    <w:p w14:paraId="10691A9B" w14:textId="77777777" w:rsidR="00DC24C6" w:rsidRPr="00711AD3" w:rsidRDefault="00DC24C6" w:rsidP="00DC24C6">
      <w:pPr>
        <w:autoSpaceDE w:val="0"/>
        <w:autoSpaceDN w:val="0"/>
        <w:adjustRightInd w:val="0"/>
        <w:ind w:right="-720"/>
        <w:rPr>
          <w:i/>
          <w:iCs/>
        </w:rPr>
      </w:pPr>
      <w:r w:rsidRPr="00711AD3">
        <w:rPr>
          <w:i/>
          <w:iCs/>
        </w:rPr>
        <w:t>Health Disparities and Childhood Bereavement</w:t>
      </w:r>
    </w:p>
    <w:p w14:paraId="2B2E5825" w14:textId="77777777" w:rsidR="00DC24C6" w:rsidRDefault="00DC24C6" w:rsidP="00DC24C6">
      <w:pPr>
        <w:autoSpaceDE w:val="0"/>
        <w:autoSpaceDN w:val="0"/>
        <w:adjustRightInd w:val="0"/>
        <w:ind w:right="-720"/>
      </w:pPr>
      <w:r w:rsidRPr="00477DE3">
        <w:t>The primary aim of this research is to document the prevalence of exposure to bereavement using a nationally representative sample</w:t>
      </w:r>
      <w:r>
        <w:t>, understand how exposure rates vary by race, and evaluate the link between bereavement and adverse</w:t>
      </w:r>
      <w:r w:rsidRPr="00477DE3">
        <w:t xml:space="preserve"> mental health outcomes.</w:t>
      </w:r>
    </w:p>
    <w:p w14:paraId="2BF840E2" w14:textId="77777777" w:rsidR="00DC24C6" w:rsidRDefault="00DC24C6" w:rsidP="00DC24C6">
      <w:pPr>
        <w:autoSpaceDE w:val="0"/>
        <w:autoSpaceDN w:val="0"/>
        <w:adjustRightInd w:val="0"/>
        <w:ind w:right="-720"/>
      </w:pPr>
      <w:r>
        <w:t>Role: PI</w:t>
      </w:r>
    </w:p>
    <w:p w14:paraId="00DE1A8F" w14:textId="77777777" w:rsidR="00DC24C6" w:rsidRDefault="00DC24C6" w:rsidP="001701D9"/>
    <w:p w14:paraId="59F768C9" w14:textId="74EB45B5" w:rsidR="001701D9" w:rsidRPr="008D135D" w:rsidRDefault="001701D9" w:rsidP="001701D9">
      <w:r w:rsidRPr="008D135D">
        <w:t>1 L30 MH114370-01/02/03</w:t>
      </w:r>
      <w:r w:rsidRPr="008D135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135D">
        <w:t>Denckla (PI)</w:t>
      </w:r>
      <w:r>
        <w:t xml:space="preserve"> </w:t>
      </w:r>
      <w:r w:rsidRPr="008D135D">
        <w:rPr>
          <w:color w:val="000000"/>
          <w:shd w:val="clear" w:color="auto" w:fill="FFFFFF"/>
        </w:rPr>
        <w:t xml:space="preserve">7/01/2017 - 6/30/2021 </w:t>
      </w:r>
    </w:p>
    <w:p w14:paraId="037BD624" w14:textId="77777777" w:rsidR="001701D9" w:rsidRDefault="001701D9" w:rsidP="001701D9">
      <w:pPr>
        <w:ind w:left="1440" w:hanging="1440"/>
      </w:pPr>
      <w:r w:rsidRPr="008D135D">
        <w:t>National Institute of Mental Health (NIMH)</w:t>
      </w:r>
      <w:r w:rsidRPr="008D135D">
        <w:tab/>
      </w:r>
      <w:r w:rsidRPr="008D135D">
        <w:tab/>
      </w:r>
      <w:r w:rsidRPr="008D135D">
        <w:tab/>
      </w:r>
      <w:r w:rsidRPr="008D135D">
        <w:tab/>
      </w:r>
      <w:r w:rsidRPr="008D135D">
        <w:tab/>
      </w:r>
    </w:p>
    <w:p w14:paraId="40D2E4DE" w14:textId="77777777" w:rsidR="001701D9" w:rsidRPr="008D135D" w:rsidRDefault="001701D9" w:rsidP="001701D9">
      <w:pPr>
        <w:ind w:left="1440" w:hanging="1440"/>
      </w:pPr>
      <w:r w:rsidRPr="008D135D">
        <w:t>Total cost: $62,521</w:t>
      </w:r>
    </w:p>
    <w:p w14:paraId="75A2DE8E" w14:textId="77777777" w:rsidR="001701D9" w:rsidRPr="001F1081" w:rsidRDefault="001701D9" w:rsidP="001701D9">
      <w:pPr>
        <w:ind w:left="1440" w:hanging="1440"/>
      </w:pPr>
      <w:r w:rsidRPr="008D135D">
        <w:t>Clinical Research Loan Repayment Award (LRP)</w:t>
      </w:r>
      <w:r w:rsidRPr="001F1081">
        <w:tab/>
      </w:r>
      <w:r w:rsidRPr="001F1081">
        <w:tab/>
      </w:r>
      <w:r w:rsidRPr="001F1081">
        <w:tab/>
      </w:r>
      <w:r w:rsidRPr="001F1081">
        <w:tab/>
      </w:r>
    </w:p>
    <w:p w14:paraId="0440D97D" w14:textId="77777777" w:rsidR="001701D9" w:rsidRPr="001F1081" w:rsidRDefault="001701D9" w:rsidP="001701D9">
      <w:pPr>
        <w:rPr>
          <w:i/>
          <w:iCs/>
        </w:rPr>
      </w:pPr>
      <w:r w:rsidRPr="001F1081">
        <w:rPr>
          <w:i/>
          <w:iCs/>
        </w:rPr>
        <w:t xml:space="preserve">Polygenic, </w:t>
      </w:r>
      <w:r>
        <w:rPr>
          <w:i/>
          <w:iCs/>
        </w:rPr>
        <w:t>P</w:t>
      </w:r>
      <w:r w:rsidRPr="001F1081">
        <w:rPr>
          <w:i/>
          <w:iCs/>
        </w:rPr>
        <w:t xml:space="preserve">sychosocial and </w:t>
      </w:r>
      <w:r>
        <w:rPr>
          <w:i/>
          <w:iCs/>
        </w:rPr>
        <w:t>N</w:t>
      </w:r>
      <w:r w:rsidRPr="001F1081">
        <w:rPr>
          <w:i/>
          <w:iCs/>
        </w:rPr>
        <w:t xml:space="preserve">eurocognitive </w:t>
      </w:r>
      <w:r>
        <w:rPr>
          <w:i/>
          <w:iCs/>
        </w:rPr>
        <w:t>C</w:t>
      </w:r>
      <w:r w:rsidRPr="001F1081">
        <w:rPr>
          <w:i/>
          <w:iCs/>
        </w:rPr>
        <w:t xml:space="preserve">ontributions to </w:t>
      </w:r>
      <w:r>
        <w:rPr>
          <w:i/>
          <w:iCs/>
        </w:rPr>
        <w:t>P</w:t>
      </w:r>
      <w:r w:rsidRPr="001F1081">
        <w:rPr>
          <w:i/>
          <w:iCs/>
        </w:rPr>
        <w:t xml:space="preserve">ost-traumatic </w:t>
      </w:r>
      <w:r>
        <w:rPr>
          <w:i/>
          <w:iCs/>
        </w:rPr>
        <w:t>E</w:t>
      </w:r>
      <w:r w:rsidRPr="001F1081">
        <w:rPr>
          <w:i/>
          <w:iCs/>
        </w:rPr>
        <w:t xml:space="preserve">xposure </w:t>
      </w:r>
      <w:r>
        <w:rPr>
          <w:i/>
          <w:iCs/>
        </w:rPr>
        <w:t>P</w:t>
      </w:r>
      <w:r w:rsidRPr="001F1081">
        <w:rPr>
          <w:i/>
          <w:iCs/>
        </w:rPr>
        <w:t xml:space="preserve">sychopathology and </w:t>
      </w:r>
      <w:r>
        <w:rPr>
          <w:i/>
          <w:iCs/>
        </w:rPr>
        <w:t>R</w:t>
      </w:r>
      <w:r w:rsidRPr="001F1081">
        <w:rPr>
          <w:i/>
          <w:iCs/>
        </w:rPr>
        <w:t>esilience</w:t>
      </w:r>
    </w:p>
    <w:p w14:paraId="46E4331A" w14:textId="77777777" w:rsidR="001701D9" w:rsidRPr="00543613" w:rsidRDefault="001701D9" w:rsidP="001701D9">
      <w:r w:rsidRPr="00543613">
        <w:t>Th</w:t>
      </w:r>
      <w:r>
        <w:t xml:space="preserve">is award </w:t>
      </w:r>
      <w:r w:rsidRPr="001F1081">
        <w:t>provide</w:t>
      </w:r>
      <w:r>
        <w:t>s</w:t>
      </w:r>
      <w:r w:rsidRPr="001F1081">
        <w:t xml:space="preserve"> critical support </w:t>
      </w:r>
      <w:r>
        <w:t xml:space="preserve">for pursuing research that aims to </w:t>
      </w:r>
      <w:r w:rsidRPr="001F1081">
        <w:t xml:space="preserve">identify pathogenic mechanisms </w:t>
      </w:r>
      <w:r>
        <w:t>that increase risk for psychiatric burden across the lifespan among bereaved children and adolescents.</w:t>
      </w:r>
    </w:p>
    <w:p w14:paraId="3B894A1B" w14:textId="77777777" w:rsidR="001701D9" w:rsidRPr="00543613" w:rsidRDefault="001701D9" w:rsidP="001701D9">
      <w:r w:rsidRPr="00543613">
        <w:t>Role: PI</w:t>
      </w:r>
    </w:p>
    <w:p w14:paraId="0E58F71E" w14:textId="77777777" w:rsidR="001701D9" w:rsidRDefault="001701D9" w:rsidP="009201C1">
      <w:pPr>
        <w:autoSpaceDE w:val="0"/>
        <w:autoSpaceDN w:val="0"/>
        <w:adjustRightInd w:val="0"/>
        <w:ind w:right="-720"/>
      </w:pPr>
    </w:p>
    <w:p w14:paraId="5940882D" w14:textId="41239D5E" w:rsidR="009201C1" w:rsidRDefault="009201C1" w:rsidP="009201C1">
      <w:pPr>
        <w:autoSpaceDE w:val="0"/>
        <w:autoSpaceDN w:val="0"/>
        <w:adjustRightInd w:val="0"/>
        <w:ind w:right="-720"/>
      </w:pPr>
      <w:r>
        <w:t xml:space="preserve">Radcliffe Institute </w:t>
      </w:r>
      <w:r w:rsidRPr="00DD01CC">
        <w:t xml:space="preserve">Exploratory </w:t>
      </w:r>
      <w:r>
        <w:t>Seminar</w:t>
      </w:r>
      <w:r>
        <w:tab/>
      </w:r>
      <w:r>
        <w:tab/>
      </w:r>
      <w:r>
        <w:tab/>
      </w:r>
      <w:r>
        <w:tab/>
        <w:t>Denckla, Koenen, Kubzansky (PI)</w:t>
      </w:r>
    </w:p>
    <w:p w14:paraId="1BB51E03" w14:textId="77777777" w:rsidR="009201C1" w:rsidRDefault="009201C1" w:rsidP="009201C1">
      <w:pPr>
        <w:autoSpaceDE w:val="0"/>
        <w:autoSpaceDN w:val="0"/>
        <w:adjustRightInd w:val="0"/>
        <w:ind w:right="-720"/>
      </w:pPr>
      <w:r>
        <w:t>Radcliffe Institute for Advanced Study Harvard University</w:t>
      </w:r>
    </w:p>
    <w:p w14:paraId="0E4D0FA4" w14:textId="77777777" w:rsidR="009201C1" w:rsidRDefault="009201C1" w:rsidP="009201C1">
      <w:pPr>
        <w:autoSpaceDE w:val="0"/>
        <w:autoSpaceDN w:val="0"/>
        <w:adjustRightInd w:val="0"/>
        <w:ind w:right="-720"/>
      </w:pPr>
      <w:r>
        <w:t>01/17/2020 – 12/01/2020</w:t>
      </w:r>
    </w:p>
    <w:p w14:paraId="3D5DC30C" w14:textId="77777777" w:rsidR="009201C1" w:rsidRDefault="009201C1" w:rsidP="009201C1">
      <w:pPr>
        <w:autoSpaceDE w:val="0"/>
        <w:autoSpaceDN w:val="0"/>
        <w:adjustRightInd w:val="0"/>
        <w:ind w:right="-720"/>
      </w:pPr>
      <w:r>
        <w:t>Total cost: $18,000</w:t>
      </w:r>
    </w:p>
    <w:p w14:paraId="51106D3D" w14:textId="77777777" w:rsidR="009201C1" w:rsidRDefault="009201C1" w:rsidP="009201C1">
      <w:pPr>
        <w:autoSpaceDE w:val="0"/>
        <w:autoSpaceDN w:val="0"/>
        <w:adjustRightInd w:val="0"/>
        <w:ind w:right="-720"/>
        <w:rPr>
          <w:i/>
        </w:rPr>
      </w:pPr>
      <w:r w:rsidRPr="0072700C">
        <w:rPr>
          <w:i/>
        </w:rPr>
        <w:t>Climate change and mental health: Developing a framework for interdisciplinary investigation.</w:t>
      </w:r>
    </w:p>
    <w:p w14:paraId="7E3B9ABE" w14:textId="77777777" w:rsidR="009201C1" w:rsidRPr="0072700C" w:rsidRDefault="009201C1" w:rsidP="009201C1">
      <w:pPr>
        <w:autoSpaceDE w:val="0"/>
        <w:autoSpaceDN w:val="0"/>
        <w:adjustRightInd w:val="0"/>
        <w:ind w:right="-720"/>
        <w:rPr>
          <w:i/>
        </w:rPr>
      </w:pPr>
      <w:r w:rsidRPr="00DD01CC">
        <w:t xml:space="preserve">This </w:t>
      </w:r>
      <w:r>
        <w:t xml:space="preserve">two-day </w:t>
      </w:r>
      <w:r w:rsidRPr="00DD01CC">
        <w:t xml:space="preserve">exploratory </w:t>
      </w:r>
      <w:r>
        <w:t xml:space="preserve">seminar </w:t>
      </w:r>
      <w:r w:rsidRPr="00DD01CC">
        <w:t xml:space="preserve">will convene </w:t>
      </w:r>
      <w:r>
        <w:t>an interdisciplinary group of leaders in climate change and health to address c</w:t>
      </w:r>
      <w:r w:rsidRPr="00DD01CC">
        <w:t xml:space="preserve">ritical knowledge gaps in </w:t>
      </w:r>
      <w:r>
        <w:t xml:space="preserve">our ability to characterize the chronic effects of climate change on mental health, outside of the disaster framework. This highly diverse group of individuals will brainstorm to develop a novel framework that addresses this considerable public health challenge. </w:t>
      </w:r>
    </w:p>
    <w:p w14:paraId="4FAC6634" w14:textId="77777777" w:rsidR="009201C1" w:rsidRDefault="009201C1" w:rsidP="009201C1">
      <w:pPr>
        <w:autoSpaceDE w:val="0"/>
        <w:autoSpaceDN w:val="0"/>
        <w:adjustRightInd w:val="0"/>
        <w:ind w:right="-720"/>
      </w:pPr>
      <w:r>
        <w:t>Role: PI</w:t>
      </w:r>
    </w:p>
    <w:p w14:paraId="7536D8BC" w14:textId="77777777" w:rsidR="009201C1" w:rsidRDefault="009201C1" w:rsidP="008D135D">
      <w:pPr>
        <w:autoSpaceDE w:val="0"/>
        <w:autoSpaceDN w:val="0"/>
        <w:adjustRightInd w:val="0"/>
        <w:ind w:right="-720"/>
      </w:pPr>
    </w:p>
    <w:p w14:paraId="20B98EEB" w14:textId="23D9CA69" w:rsidR="008D135D" w:rsidRDefault="008D135D" w:rsidP="008D135D">
      <w:pPr>
        <w:autoSpaceDE w:val="0"/>
        <w:autoSpaceDN w:val="0"/>
        <w:adjustRightInd w:val="0"/>
        <w:ind w:right="-720"/>
      </w:pPr>
      <w:r w:rsidRPr="00DD01CC">
        <w:t xml:space="preserve">Exploratory Workshop </w:t>
      </w:r>
      <w:r>
        <w:t>Proposals</w:t>
      </w:r>
      <w:r>
        <w:tab/>
      </w:r>
      <w:r>
        <w:tab/>
      </w:r>
      <w:r>
        <w:tab/>
      </w:r>
      <w:r>
        <w:tab/>
        <w:t>Salinas (PI), Denckla, Dunn (Co-PI)</w:t>
      </w:r>
    </w:p>
    <w:p w14:paraId="09ACA2F1" w14:textId="77777777" w:rsidR="008D135D" w:rsidRDefault="008D135D" w:rsidP="008D135D">
      <w:pPr>
        <w:autoSpaceDE w:val="0"/>
        <w:autoSpaceDN w:val="0"/>
        <w:adjustRightInd w:val="0"/>
        <w:ind w:right="-720"/>
      </w:pPr>
      <w:r>
        <w:t xml:space="preserve">The Harvard Center for Population and Development Studies, Harvard T.H. Chan School of Public Health </w:t>
      </w:r>
    </w:p>
    <w:p w14:paraId="3EF3BBA9" w14:textId="77777777" w:rsidR="008D135D" w:rsidRDefault="008D135D" w:rsidP="008D135D">
      <w:pPr>
        <w:autoSpaceDE w:val="0"/>
        <w:autoSpaceDN w:val="0"/>
        <w:adjustRightInd w:val="0"/>
        <w:ind w:right="-720"/>
      </w:pPr>
      <w:r>
        <w:t>06/20/2019 – 06/19/2020</w:t>
      </w:r>
    </w:p>
    <w:p w14:paraId="27732082" w14:textId="77777777" w:rsidR="008D135D" w:rsidRDefault="008D135D" w:rsidP="008D135D">
      <w:pPr>
        <w:autoSpaceDE w:val="0"/>
        <w:autoSpaceDN w:val="0"/>
        <w:adjustRightInd w:val="0"/>
        <w:ind w:right="-720"/>
      </w:pPr>
      <w:r>
        <w:t>Total cost: $7,000</w:t>
      </w:r>
    </w:p>
    <w:p w14:paraId="06B2D41A" w14:textId="77777777" w:rsidR="008D135D" w:rsidRPr="00DD01CC" w:rsidRDefault="008D135D" w:rsidP="008D135D">
      <w:pPr>
        <w:autoSpaceDE w:val="0"/>
        <w:autoSpaceDN w:val="0"/>
        <w:adjustRightInd w:val="0"/>
        <w:ind w:right="-720"/>
        <w:rPr>
          <w:i/>
        </w:rPr>
      </w:pPr>
      <w:r w:rsidRPr="00DD01CC">
        <w:rPr>
          <w:i/>
        </w:rPr>
        <w:t>Exploratory workshop on brain health resilience</w:t>
      </w:r>
      <w:r>
        <w:rPr>
          <w:i/>
        </w:rPr>
        <w:t xml:space="preserve"> - </w:t>
      </w:r>
      <w:r w:rsidRPr="00DD01CC">
        <w:rPr>
          <w:i/>
        </w:rPr>
        <w:t xml:space="preserve">BRIO: the Brain health Resilience </w:t>
      </w:r>
      <w:proofErr w:type="spellStart"/>
      <w:r w:rsidRPr="00DD01CC">
        <w:rPr>
          <w:i/>
        </w:rPr>
        <w:t>cOnsortium</w:t>
      </w:r>
      <w:proofErr w:type="spellEnd"/>
    </w:p>
    <w:p w14:paraId="157F97C1" w14:textId="77777777" w:rsidR="008D135D" w:rsidRDefault="008D135D" w:rsidP="008D135D">
      <w:pPr>
        <w:autoSpaceDE w:val="0"/>
        <w:autoSpaceDN w:val="0"/>
        <w:adjustRightInd w:val="0"/>
        <w:ind w:right="-720"/>
      </w:pPr>
      <w:r w:rsidRPr="00DD01CC">
        <w:t xml:space="preserve">This exploratory workshop will convene leaders in resilience and brain health research to address critical knowledge gaps in resilience research and </w:t>
      </w:r>
      <w:r>
        <w:t xml:space="preserve">set </w:t>
      </w:r>
      <w:r w:rsidRPr="00DD01CC">
        <w:t>the foundation to form a new multidisciplinary team to yield productive collaborations and practical insights in the area of social and environmental determinants of population brain health.</w:t>
      </w:r>
    </w:p>
    <w:p w14:paraId="5AED8454" w14:textId="77777777" w:rsidR="008D135D" w:rsidRDefault="008D135D" w:rsidP="008D135D">
      <w:pPr>
        <w:autoSpaceDE w:val="0"/>
        <w:autoSpaceDN w:val="0"/>
        <w:adjustRightInd w:val="0"/>
        <w:ind w:right="-720"/>
      </w:pPr>
      <w:r>
        <w:t>Role: Co-PI</w:t>
      </w:r>
    </w:p>
    <w:p w14:paraId="77360E37" w14:textId="77777777" w:rsidR="008D135D" w:rsidRDefault="008D135D" w:rsidP="00491EC4">
      <w:pPr>
        <w:shd w:val="clear" w:color="auto" w:fill="FFFFFF"/>
        <w:rPr>
          <w:color w:val="222222"/>
        </w:rPr>
      </w:pPr>
    </w:p>
    <w:p w14:paraId="2D894351" w14:textId="64FA73B7" w:rsidR="00491EC4" w:rsidRPr="00543613" w:rsidRDefault="00491EC4" w:rsidP="00491EC4">
      <w:pPr>
        <w:shd w:val="clear" w:color="auto" w:fill="FFFFFF"/>
        <w:rPr>
          <w:color w:val="222222"/>
        </w:rPr>
      </w:pPr>
      <w:r w:rsidRPr="00543613">
        <w:rPr>
          <w:color w:val="222222"/>
        </w:rPr>
        <w:t>6910075-5500000736</w:t>
      </w:r>
      <w:r w:rsidRPr="00543613">
        <w:rPr>
          <w:color w:val="222222"/>
        </w:rPr>
        <w:tab/>
      </w:r>
      <w:r w:rsidR="008778D8">
        <w:rPr>
          <w:color w:val="222222"/>
        </w:rPr>
        <w:t xml:space="preserve"> </w:t>
      </w:r>
      <w:r w:rsidRPr="00543613">
        <w:rPr>
          <w:color w:val="222222"/>
        </w:rPr>
        <w:t>Koenen (PI)</w:t>
      </w:r>
      <w:r w:rsidRPr="00543613">
        <w:rPr>
          <w:color w:val="222222"/>
        </w:rPr>
        <w:tab/>
      </w:r>
      <w:r w:rsidRPr="00543613">
        <w:rPr>
          <w:color w:val="222222"/>
        </w:rPr>
        <w:tab/>
      </w:r>
      <w:r w:rsidR="008778D8">
        <w:rPr>
          <w:color w:val="222222"/>
        </w:rPr>
        <w:tab/>
      </w:r>
      <w:r w:rsidR="008778D8">
        <w:rPr>
          <w:color w:val="222222"/>
        </w:rPr>
        <w:tab/>
      </w:r>
      <w:r w:rsidR="008778D8">
        <w:rPr>
          <w:color w:val="222222"/>
        </w:rPr>
        <w:tab/>
      </w:r>
      <w:r w:rsidRPr="00543613">
        <w:rPr>
          <w:color w:val="222222"/>
        </w:rPr>
        <w:tab/>
        <w:t>7/01/2015 - 6/30/2019</w:t>
      </w:r>
    </w:p>
    <w:p w14:paraId="05E83DA4" w14:textId="77777777" w:rsidR="00491EC4" w:rsidRPr="00543613" w:rsidRDefault="00491EC4" w:rsidP="00491EC4">
      <w:pPr>
        <w:shd w:val="clear" w:color="auto" w:fill="FFFFFF"/>
        <w:rPr>
          <w:color w:val="222222"/>
        </w:rPr>
      </w:pPr>
      <w:r w:rsidRPr="00543613">
        <w:rPr>
          <w:color w:val="222222"/>
        </w:rPr>
        <w:t xml:space="preserve">The Broad Institute of MIT and Harvard, </w:t>
      </w:r>
      <w:r w:rsidRPr="00543613">
        <w:rPr>
          <w:bCs/>
          <w:color w:val="222222"/>
        </w:rPr>
        <w:t>Stanley Center for Psychiatric Research</w:t>
      </w:r>
      <w:r w:rsidRPr="00543613">
        <w:rPr>
          <w:color w:val="222222"/>
        </w:rPr>
        <w:t xml:space="preserve"> </w:t>
      </w:r>
    </w:p>
    <w:p w14:paraId="39916D6F" w14:textId="77777777" w:rsidR="00491EC4" w:rsidRPr="001F1081" w:rsidRDefault="00491EC4" w:rsidP="00491EC4">
      <w:pPr>
        <w:shd w:val="clear" w:color="auto" w:fill="FFFFFF"/>
        <w:rPr>
          <w:i/>
          <w:iCs/>
          <w:color w:val="222222"/>
        </w:rPr>
      </w:pPr>
      <w:r w:rsidRPr="001F1081">
        <w:rPr>
          <w:i/>
          <w:iCs/>
          <w:color w:val="222222"/>
        </w:rPr>
        <w:t>Neuropsychiatric Genetics in African Populations (</w:t>
      </w:r>
      <w:proofErr w:type="spellStart"/>
      <w:r w:rsidRPr="001F1081">
        <w:rPr>
          <w:i/>
          <w:iCs/>
          <w:color w:val="222222"/>
        </w:rPr>
        <w:t>NeuroGAP</w:t>
      </w:r>
      <w:proofErr w:type="spellEnd"/>
      <w:r w:rsidRPr="001F1081">
        <w:rPr>
          <w:i/>
          <w:iCs/>
          <w:color w:val="222222"/>
        </w:rPr>
        <w:t>)</w:t>
      </w:r>
    </w:p>
    <w:p w14:paraId="1B1FFF49" w14:textId="77777777" w:rsidR="00491EC4" w:rsidRPr="003E077C" w:rsidRDefault="00491EC4" w:rsidP="00491EC4">
      <w:pPr>
        <w:shd w:val="clear" w:color="auto" w:fill="FFFFFF"/>
        <w:rPr>
          <w:color w:val="222222"/>
        </w:rPr>
      </w:pPr>
      <w:r w:rsidRPr="003E077C">
        <w:rPr>
          <w:color w:val="222222"/>
        </w:rPr>
        <w:t>This project involves developing neuropsychiatric genetics initiatives in Africa and Latin America including capacity buildi</w:t>
      </w:r>
      <w:r>
        <w:rPr>
          <w:color w:val="222222"/>
        </w:rPr>
        <w:t xml:space="preserve">ng and new sample collections. </w:t>
      </w:r>
      <w:r w:rsidRPr="003E077C">
        <w:rPr>
          <w:color w:val="222222"/>
        </w:rPr>
        <w:t>This includes the design and implementation of genetic epidemiological studies of neuropsychiatric disorders including schizophrenia, bipolar disorder, autism, ADHD and PTSD and the development of a post-doctoral program for collaborators</w:t>
      </w:r>
      <w:r>
        <w:rPr>
          <w:color w:val="222222"/>
        </w:rPr>
        <w:t xml:space="preserve"> form participating countries.</w:t>
      </w:r>
    </w:p>
    <w:p w14:paraId="359163B2" w14:textId="77777777" w:rsidR="00491EC4" w:rsidRPr="005D2E41" w:rsidRDefault="00491EC4" w:rsidP="00491EC4">
      <w:pPr>
        <w:shd w:val="clear" w:color="auto" w:fill="FFFFFF"/>
        <w:rPr>
          <w:color w:val="222222"/>
        </w:rPr>
      </w:pPr>
      <w:r w:rsidRPr="003E077C">
        <w:rPr>
          <w:color w:val="222222"/>
        </w:rPr>
        <w:t xml:space="preserve">Role: </w:t>
      </w:r>
      <w:r>
        <w:rPr>
          <w:color w:val="222222"/>
        </w:rPr>
        <w:t>Postdoctoral Fellow</w:t>
      </w:r>
    </w:p>
    <w:p w14:paraId="7C7B96CA" w14:textId="77777777" w:rsidR="002F12CA" w:rsidRPr="00DD7F62" w:rsidRDefault="002F12CA" w:rsidP="00243DD3">
      <w:pPr>
        <w:pStyle w:val="Default"/>
        <w:ind w:left="720" w:hanging="720"/>
        <w:rPr>
          <w:b/>
        </w:rPr>
      </w:pPr>
    </w:p>
    <w:p w14:paraId="374C91C3" w14:textId="77777777" w:rsidR="007C5074" w:rsidRPr="00DD7F62" w:rsidRDefault="007C5074" w:rsidP="007C5074">
      <w:r w:rsidRPr="00872F91">
        <w:t>6600014</w:t>
      </w:r>
      <w:r w:rsidRPr="00DD7F62">
        <w:tab/>
      </w:r>
      <w:r w:rsidRPr="00DD7F62">
        <w:tab/>
      </w:r>
      <w:r w:rsidRPr="00DD7F62">
        <w:tab/>
      </w:r>
      <w:r w:rsidRPr="00DD7F62">
        <w:tab/>
        <w:t>Denckla (</w:t>
      </w:r>
      <w:r>
        <w:t>Co-</w:t>
      </w:r>
      <w:r w:rsidRPr="00DD7F62">
        <w:t>PI)</w:t>
      </w:r>
      <w:r w:rsidRPr="00DD7F62">
        <w:tab/>
      </w:r>
      <w:r w:rsidRPr="00DD7F62">
        <w:tab/>
      </w:r>
      <w:r>
        <w:tab/>
        <w:t>1/1/2017 – 6/30/2017</w:t>
      </w:r>
      <w:r>
        <w:tab/>
      </w:r>
    </w:p>
    <w:p w14:paraId="0F80B86A" w14:textId="77777777" w:rsidR="007C5074" w:rsidRDefault="007C5074" w:rsidP="007C5074">
      <w:pPr>
        <w:ind w:left="720" w:hanging="720"/>
      </w:pPr>
      <w:r>
        <w:t>Broad Institute of MIT and Harvard</w:t>
      </w:r>
      <w:r>
        <w:tab/>
      </w:r>
      <w:r>
        <w:tab/>
      </w:r>
      <w:r>
        <w:tab/>
      </w:r>
      <w:r>
        <w:tab/>
      </w:r>
      <w:r>
        <w:tab/>
      </w:r>
      <w:r>
        <w:tab/>
        <w:t>Total cost: $7,368</w:t>
      </w:r>
    </w:p>
    <w:p w14:paraId="582F746D" w14:textId="77777777" w:rsidR="007C5074" w:rsidRPr="00013077" w:rsidRDefault="007C5074" w:rsidP="007C5074">
      <w:pPr>
        <w:ind w:left="720" w:hanging="720"/>
        <w:rPr>
          <w:i/>
        </w:rPr>
      </w:pPr>
      <w:r w:rsidRPr="00013077">
        <w:rPr>
          <w:i/>
        </w:rPr>
        <w:t>Childhood Autism: Description of an African Cohort</w:t>
      </w:r>
    </w:p>
    <w:p w14:paraId="2F926319" w14:textId="77777777" w:rsidR="007C5074" w:rsidRDefault="007C5074" w:rsidP="007C5074">
      <w:r>
        <w:t xml:space="preserve">This retrospective chart review study aims to characterize the clinical presentation of a cohort of children with a diagnosis of Autism Spectrum Disorder in an outpatient clinic in Nairobi, Kenya. </w:t>
      </w:r>
    </w:p>
    <w:p w14:paraId="1DF08655" w14:textId="77777777" w:rsidR="007C5074" w:rsidRDefault="007C5074" w:rsidP="007C5074">
      <w:r>
        <w:t>Role: Co-PI</w:t>
      </w:r>
    </w:p>
    <w:p w14:paraId="5B250C0F" w14:textId="77777777" w:rsidR="007C5074" w:rsidRDefault="007C5074" w:rsidP="00013077">
      <w:pPr>
        <w:ind w:left="720" w:hanging="720"/>
      </w:pPr>
    </w:p>
    <w:p w14:paraId="60F98629" w14:textId="47851E55" w:rsidR="00013077" w:rsidRPr="00DD7F62" w:rsidRDefault="00013077" w:rsidP="00013077">
      <w:pPr>
        <w:ind w:left="720" w:hanging="720"/>
      </w:pPr>
      <w:r w:rsidRPr="00DD7F62">
        <w:t>1653724</w:t>
      </w:r>
      <w:r w:rsidRPr="00DD7F62">
        <w:tab/>
      </w:r>
      <w:r w:rsidRPr="00DD7F62">
        <w:tab/>
      </w:r>
      <w:r w:rsidRPr="00DD7F62">
        <w:tab/>
      </w:r>
      <w:r w:rsidRPr="00DD7F62">
        <w:tab/>
        <w:t>Denckla (PI)</w:t>
      </w:r>
      <w:r w:rsidRPr="00DD7F62">
        <w:tab/>
      </w:r>
      <w:r w:rsidRPr="00DD7F62">
        <w:tab/>
      </w:r>
      <w:r w:rsidR="001F79B0">
        <w:tab/>
      </w:r>
      <w:r w:rsidRPr="00DD7F62">
        <w:tab/>
        <w:t>3/2011</w:t>
      </w:r>
      <w:r>
        <w:t>-3/2013</w:t>
      </w:r>
    </w:p>
    <w:p w14:paraId="5F9CBC78" w14:textId="58E98615" w:rsidR="00013077" w:rsidRPr="00DD7F62" w:rsidRDefault="00013077" w:rsidP="00013077">
      <w:r w:rsidRPr="00DD7F62">
        <w:t>International Psychoanalytic Association</w:t>
      </w:r>
      <w:r w:rsidRPr="00DD7F62">
        <w:tab/>
      </w:r>
      <w:r w:rsidRPr="00DD7F62">
        <w:tab/>
      </w:r>
      <w:r w:rsidRPr="00DD7F62">
        <w:tab/>
      </w:r>
      <w:r w:rsidR="001F79B0">
        <w:tab/>
      </w:r>
      <w:r w:rsidRPr="00DD7F62">
        <w:tab/>
        <w:t>Total cost: $4,755</w:t>
      </w:r>
    </w:p>
    <w:p w14:paraId="1AF71ED0" w14:textId="77777777" w:rsidR="00013077" w:rsidRPr="00DD7F62" w:rsidRDefault="00013077" w:rsidP="00013077">
      <w:pPr>
        <w:rPr>
          <w:i/>
          <w:iCs/>
        </w:rPr>
      </w:pPr>
      <w:r w:rsidRPr="00DD7F62">
        <w:rPr>
          <w:i/>
          <w:iCs/>
        </w:rPr>
        <w:t>The Impact of Internal Representations of Significant Others on Interpersonal Dependency</w:t>
      </w:r>
    </w:p>
    <w:p w14:paraId="1565D586" w14:textId="77777777" w:rsidR="00013077" w:rsidRPr="00DD7F62" w:rsidRDefault="00013077" w:rsidP="00013077">
      <w:r w:rsidRPr="00DD7F62">
        <w:t>Committee for the Evaluation of Research Proposals</w:t>
      </w:r>
      <w:r w:rsidRPr="00DD7F62">
        <w:tab/>
      </w:r>
    </w:p>
    <w:p w14:paraId="7EBD45D9" w14:textId="77777777" w:rsidR="00013077" w:rsidRPr="00DD7F62" w:rsidRDefault="00013077" w:rsidP="00013077">
      <w:r w:rsidRPr="00DD7F62">
        <w:t>This study examines early interpersonal schema as antecedents for both adaptive and maladaptive dependency in an effort to better inform assessment and clinical interventions.</w:t>
      </w:r>
    </w:p>
    <w:p w14:paraId="3E2DA3AC" w14:textId="77777777" w:rsidR="00013077" w:rsidRPr="00DD7F62" w:rsidRDefault="00013077" w:rsidP="00013077">
      <w:r w:rsidRPr="00DD7F62">
        <w:t>Project Sponsors: Robert F. Bornstein (Adelphi University) &amp; Andrew J. Gerber (Columbia University/New York State Psychiatric Institute)</w:t>
      </w:r>
    </w:p>
    <w:p w14:paraId="77ECD17A" w14:textId="77777777" w:rsidR="00013077" w:rsidRPr="00DD7F62" w:rsidRDefault="00013077" w:rsidP="00013077">
      <w:r w:rsidRPr="00DD7F62">
        <w:t>Role: PI</w:t>
      </w:r>
    </w:p>
    <w:p w14:paraId="11995D1A" w14:textId="77777777" w:rsidR="00243DD3" w:rsidRPr="00DD7F62" w:rsidRDefault="00243DD3" w:rsidP="00243DD3">
      <w:pPr>
        <w:pStyle w:val="Default"/>
        <w:ind w:left="720" w:hanging="720"/>
      </w:pPr>
    </w:p>
    <w:p w14:paraId="79CCA100" w14:textId="11C9C05A" w:rsidR="00243DD3" w:rsidRPr="00DD7F62" w:rsidRDefault="00243DD3" w:rsidP="00243DD3">
      <w:pPr>
        <w:pStyle w:val="Default"/>
        <w:ind w:left="720" w:hanging="720"/>
      </w:pPr>
      <w:r w:rsidRPr="00DD7F62">
        <w:t>F31 AG043253-01</w:t>
      </w:r>
      <w:r w:rsidR="003A121B" w:rsidRPr="00DD7F62">
        <w:tab/>
      </w:r>
      <w:r w:rsidR="003A121B" w:rsidRPr="00DD7F62">
        <w:tab/>
      </w:r>
      <w:r w:rsidR="003A121B" w:rsidRPr="00DD7F62">
        <w:tab/>
        <w:t>Denckla (PI)</w:t>
      </w:r>
      <w:r w:rsidR="003A121B" w:rsidRPr="00DD7F62">
        <w:tab/>
      </w:r>
      <w:r w:rsidR="003A121B" w:rsidRPr="00DD7F62">
        <w:tab/>
      </w:r>
      <w:r w:rsidR="001F79B0">
        <w:tab/>
      </w:r>
      <w:r w:rsidR="003A121B" w:rsidRPr="00DD7F62">
        <w:tab/>
        <w:t>1</w:t>
      </w:r>
      <w:r w:rsidRPr="00DD7F62">
        <w:t>/2012</w:t>
      </w:r>
    </w:p>
    <w:p w14:paraId="5B3A231A" w14:textId="77777777" w:rsidR="00243DD3" w:rsidRPr="00DD7F62" w:rsidRDefault="00243DD3" w:rsidP="00243DD3">
      <w:pPr>
        <w:pStyle w:val="Default"/>
        <w:ind w:left="720" w:hanging="720"/>
      </w:pPr>
      <w:r w:rsidRPr="00DD7F62">
        <w:t>National Institute of Aging</w:t>
      </w:r>
      <w:r w:rsidRPr="00DD7F62">
        <w:tab/>
      </w:r>
      <w:r w:rsidRPr="00DD7F62">
        <w:tab/>
      </w:r>
      <w:r w:rsidRPr="00DD7F62">
        <w:tab/>
      </w:r>
      <w:r w:rsidRPr="00DD7F62">
        <w:tab/>
      </w:r>
      <w:r w:rsidRPr="00DD7F62">
        <w:tab/>
      </w:r>
      <w:r w:rsidRPr="00DD7F62">
        <w:tab/>
        <w:t>(reviewed, not funded)</w:t>
      </w:r>
    </w:p>
    <w:p w14:paraId="47B0DBBA" w14:textId="77777777" w:rsidR="00243DD3" w:rsidRPr="00DD7F62" w:rsidRDefault="00243DD3" w:rsidP="00243DD3">
      <w:pPr>
        <w:pStyle w:val="Default"/>
        <w:ind w:left="720" w:hanging="720"/>
      </w:pPr>
      <w:r w:rsidRPr="00DD7F62">
        <w:rPr>
          <w:i/>
          <w:iCs/>
        </w:rPr>
        <w:t>Adaptive Detachment and Health Outcomes</w:t>
      </w:r>
    </w:p>
    <w:p w14:paraId="574B5628" w14:textId="77777777" w:rsidR="00243DD3" w:rsidRPr="00DD7F62" w:rsidRDefault="00243DD3" w:rsidP="00243DD3">
      <w:pPr>
        <w:pStyle w:val="Default"/>
        <w:ind w:left="720" w:hanging="720"/>
      </w:pPr>
      <w:r w:rsidRPr="00DD7F62">
        <w:t xml:space="preserve">Ruth L. </w:t>
      </w:r>
      <w:proofErr w:type="spellStart"/>
      <w:r w:rsidRPr="00DD7F62">
        <w:t>Kirschstein</w:t>
      </w:r>
      <w:proofErr w:type="spellEnd"/>
      <w:r w:rsidRPr="00DD7F62">
        <w:t xml:space="preserve"> National Research Service Award (NRSA) Predoctoral Award</w:t>
      </w:r>
    </w:p>
    <w:p w14:paraId="04D6C907" w14:textId="77777777" w:rsidR="00243DD3" w:rsidRPr="00DD7F62" w:rsidRDefault="00243DD3" w:rsidP="00243DD3">
      <w:pPr>
        <w:rPr>
          <w:bCs/>
        </w:rPr>
      </w:pPr>
      <w:r w:rsidRPr="00DD7F62">
        <w:rPr>
          <w:bCs/>
        </w:rPr>
        <w:t xml:space="preserve">By identifying the underlying mechanisms associated with remediable personality factors linked to resilience, this project aims to develop novel mental health interventions that promote healthy aging for middle aged adults. </w:t>
      </w:r>
    </w:p>
    <w:p w14:paraId="05699700" w14:textId="77777777" w:rsidR="00243DD3" w:rsidRPr="00DD7F62" w:rsidRDefault="00243DD3" w:rsidP="00243DD3">
      <w:pPr>
        <w:pStyle w:val="Default"/>
        <w:ind w:left="720" w:hanging="720"/>
      </w:pPr>
      <w:r w:rsidRPr="00DD7F62">
        <w:t xml:space="preserve">Project Sponsors: Robert Bornstein (Adelphi University) &amp; Kira </w:t>
      </w:r>
      <w:proofErr w:type="spellStart"/>
      <w:r w:rsidRPr="00DD7F62">
        <w:t>Birditt</w:t>
      </w:r>
      <w:proofErr w:type="spellEnd"/>
      <w:r w:rsidRPr="00DD7F62">
        <w:t xml:space="preserve"> (University of Michigan)</w:t>
      </w:r>
    </w:p>
    <w:p w14:paraId="40E5286D" w14:textId="77777777" w:rsidR="00243DD3" w:rsidRPr="00DD7F62" w:rsidRDefault="00243DD3" w:rsidP="00243DD3">
      <w:pPr>
        <w:rPr>
          <w:bCs/>
        </w:rPr>
      </w:pPr>
      <w:r w:rsidRPr="00DD7F62">
        <w:rPr>
          <w:bCs/>
        </w:rPr>
        <w:t>Role: PI</w:t>
      </w:r>
    </w:p>
    <w:p w14:paraId="18122787" w14:textId="77777777" w:rsidR="000E59D3" w:rsidRPr="00DD7F62" w:rsidRDefault="000E59D3" w:rsidP="000B5049"/>
    <w:p w14:paraId="2C468717" w14:textId="77777777" w:rsidR="006A2538" w:rsidRPr="00DD7F62" w:rsidRDefault="000B5049" w:rsidP="000B5049">
      <w:r w:rsidRPr="00DD7F62">
        <w:t>American Psychological Association</w:t>
      </w:r>
      <w:r w:rsidR="006A2538" w:rsidRPr="00DD7F62">
        <w:tab/>
      </w:r>
      <w:r w:rsidR="006A2538" w:rsidRPr="00DD7F62">
        <w:tab/>
      </w:r>
      <w:r w:rsidR="006A2538" w:rsidRPr="00DD7F62">
        <w:tab/>
      </w:r>
      <w:r w:rsidR="006A2538" w:rsidRPr="00DD7F62">
        <w:tab/>
      </w:r>
      <w:r w:rsidR="003A121B" w:rsidRPr="00DD7F62">
        <w:tab/>
      </w:r>
      <w:r w:rsidR="006A2538" w:rsidRPr="00DD7F62">
        <w:t>6/2012</w:t>
      </w:r>
    </w:p>
    <w:p w14:paraId="2201700C" w14:textId="77777777" w:rsidR="006A2538" w:rsidRPr="00DD7F62" w:rsidRDefault="006A2538" w:rsidP="006A2538">
      <w:r w:rsidRPr="00DD7F62">
        <w:t>International Travel Grant</w:t>
      </w:r>
      <w:r w:rsidRPr="00DD7F62">
        <w:tab/>
      </w:r>
      <w:r w:rsidRPr="00DD7F62">
        <w:tab/>
      </w:r>
      <w:r w:rsidRPr="00DD7F62">
        <w:tab/>
      </w:r>
      <w:r w:rsidRPr="00DD7F62">
        <w:tab/>
      </w:r>
      <w:r w:rsidRPr="00DD7F62">
        <w:tab/>
      </w:r>
      <w:r w:rsidR="003A121B" w:rsidRPr="00DD7F62">
        <w:tab/>
      </w:r>
      <w:r w:rsidRPr="00DD7F62">
        <w:t>Amount Awarded: $200</w:t>
      </w:r>
    </w:p>
    <w:p w14:paraId="3302509B" w14:textId="4F8FF06B" w:rsidR="006A2538" w:rsidRPr="00DD7F62" w:rsidRDefault="006A2538" w:rsidP="000B5049"/>
    <w:p w14:paraId="39E43C53" w14:textId="77777777" w:rsidR="006A2538" w:rsidRPr="00DD7F62" w:rsidRDefault="006A2538" w:rsidP="000B5049">
      <w:r w:rsidRPr="00DD7F62">
        <w:t>S</w:t>
      </w:r>
      <w:r w:rsidR="000B5049" w:rsidRPr="00DD7F62">
        <w:t xml:space="preserve">ociety for Personality Assessment </w:t>
      </w:r>
      <w:r w:rsidR="003A121B" w:rsidRPr="00DD7F62">
        <w:tab/>
      </w:r>
      <w:r w:rsidR="003A121B" w:rsidRPr="00DD7F62">
        <w:tab/>
      </w:r>
      <w:r w:rsidR="003A121B" w:rsidRPr="00DD7F62">
        <w:tab/>
      </w:r>
      <w:r w:rsidR="003A121B" w:rsidRPr="00DD7F62">
        <w:tab/>
      </w:r>
      <w:r w:rsidR="003A121B" w:rsidRPr="00DD7F62">
        <w:tab/>
      </w:r>
      <w:r w:rsidRPr="00DD7F62">
        <w:t>3/</w:t>
      </w:r>
      <w:r w:rsidR="003A121B" w:rsidRPr="00DD7F62">
        <w:t xml:space="preserve">2010 – </w:t>
      </w:r>
      <w:r w:rsidRPr="00DD7F62">
        <w:t>3/2012</w:t>
      </w:r>
    </w:p>
    <w:p w14:paraId="5AAABF9C" w14:textId="77777777" w:rsidR="000B5049" w:rsidRPr="00DD7F62" w:rsidRDefault="006A2538" w:rsidP="000B5049">
      <w:r w:rsidRPr="00DD7F62">
        <w:t xml:space="preserve">Student </w:t>
      </w:r>
      <w:r w:rsidR="000B5049" w:rsidRPr="00DD7F62">
        <w:t xml:space="preserve">Travel Grant </w:t>
      </w:r>
      <w:r w:rsidRPr="00DD7F62">
        <w:tab/>
      </w:r>
      <w:r w:rsidRPr="00DD7F62">
        <w:tab/>
      </w:r>
      <w:r w:rsidRPr="00DD7F62">
        <w:tab/>
      </w:r>
      <w:r w:rsidRPr="00DD7F62">
        <w:tab/>
      </w:r>
      <w:r w:rsidRPr="00DD7F62">
        <w:tab/>
      </w:r>
      <w:r w:rsidRPr="00DD7F62">
        <w:tab/>
      </w:r>
      <w:r w:rsidRPr="00DD7F62">
        <w:tab/>
      </w:r>
      <w:r w:rsidR="000B5049" w:rsidRPr="00DD7F62">
        <w:t>Amount Awarded: $450</w:t>
      </w:r>
    </w:p>
    <w:p w14:paraId="75EA732E" w14:textId="77777777" w:rsidR="006A2538" w:rsidRPr="00DD7F62" w:rsidRDefault="006A2538" w:rsidP="000B5049"/>
    <w:p w14:paraId="26648F5D" w14:textId="77777777" w:rsidR="000B5049" w:rsidRPr="00DD7F62" w:rsidRDefault="000B5049" w:rsidP="000B5049">
      <w:r w:rsidRPr="00DD7F62">
        <w:t xml:space="preserve">Adelphi University </w:t>
      </w:r>
      <w:r w:rsidR="003A121B" w:rsidRPr="00DD7F62">
        <w:tab/>
      </w:r>
      <w:r w:rsidR="003A121B" w:rsidRPr="00DD7F62">
        <w:tab/>
      </w:r>
      <w:r w:rsidR="003A121B" w:rsidRPr="00DD7F62">
        <w:tab/>
      </w:r>
      <w:r w:rsidR="003A121B" w:rsidRPr="00DD7F62">
        <w:tab/>
      </w:r>
      <w:r w:rsidR="003A121B" w:rsidRPr="00DD7F62">
        <w:tab/>
      </w:r>
      <w:r w:rsidR="003A121B" w:rsidRPr="00DD7F62">
        <w:tab/>
      </w:r>
      <w:r w:rsidR="003A121B" w:rsidRPr="00DD7F62">
        <w:tab/>
        <w:t>5/2010 – 8/</w:t>
      </w:r>
      <w:r w:rsidR="006A2538" w:rsidRPr="00DD7F62">
        <w:t>2013</w:t>
      </w:r>
      <w:r w:rsidRPr="00DD7F62">
        <w:t xml:space="preserve"> </w:t>
      </w:r>
    </w:p>
    <w:p w14:paraId="79A0CF12" w14:textId="77777777" w:rsidR="000B5049" w:rsidRPr="008D135D" w:rsidRDefault="006A2538" w:rsidP="000B5049">
      <w:pPr>
        <w:pStyle w:val="BodyText2"/>
        <w:ind w:left="0" w:firstLine="0"/>
        <w:rPr>
          <w:b/>
          <w:bCs/>
          <w:smallCaps/>
          <w:sz w:val="24"/>
          <w:szCs w:val="24"/>
        </w:rPr>
      </w:pPr>
      <w:r w:rsidRPr="008D135D">
        <w:rPr>
          <w:sz w:val="24"/>
          <w:szCs w:val="24"/>
        </w:rPr>
        <w:t>Student Travel Grant</w:t>
      </w:r>
      <w:r w:rsidRPr="008D135D">
        <w:rPr>
          <w:sz w:val="24"/>
          <w:szCs w:val="24"/>
        </w:rPr>
        <w:tab/>
      </w:r>
      <w:r w:rsidRPr="008D135D">
        <w:rPr>
          <w:sz w:val="24"/>
          <w:szCs w:val="24"/>
        </w:rPr>
        <w:tab/>
      </w:r>
      <w:r w:rsidRPr="008D135D">
        <w:rPr>
          <w:sz w:val="24"/>
          <w:szCs w:val="24"/>
        </w:rPr>
        <w:tab/>
      </w:r>
      <w:r w:rsidRPr="008D135D">
        <w:rPr>
          <w:sz w:val="24"/>
          <w:szCs w:val="24"/>
        </w:rPr>
        <w:tab/>
      </w:r>
      <w:r w:rsidRPr="008D135D">
        <w:rPr>
          <w:sz w:val="24"/>
          <w:szCs w:val="24"/>
        </w:rPr>
        <w:tab/>
      </w:r>
      <w:r w:rsidRPr="008D135D">
        <w:rPr>
          <w:sz w:val="24"/>
          <w:szCs w:val="24"/>
        </w:rPr>
        <w:tab/>
      </w:r>
      <w:r w:rsidRPr="008D135D">
        <w:rPr>
          <w:sz w:val="24"/>
          <w:szCs w:val="24"/>
        </w:rPr>
        <w:tab/>
        <w:t>Amount Awarded: $1600</w:t>
      </w:r>
    </w:p>
    <w:p w14:paraId="34B8C095" w14:textId="55C631F4" w:rsidR="00E45C1B" w:rsidRDefault="00E45C1B">
      <w:pPr>
        <w:rPr>
          <w:b/>
          <w:bCs/>
          <w:smallCaps/>
        </w:rPr>
      </w:pPr>
    </w:p>
    <w:p w14:paraId="07826068" w14:textId="77777777" w:rsidR="000B5049" w:rsidRPr="00DD7F62" w:rsidRDefault="000B5049" w:rsidP="000B5049">
      <w:pPr>
        <w:pStyle w:val="BodyText2"/>
        <w:pBdr>
          <w:bottom w:val="single" w:sz="4" w:space="1" w:color="auto"/>
        </w:pBdr>
        <w:ind w:left="0" w:firstLine="0"/>
        <w:jc w:val="center"/>
        <w:rPr>
          <w:b/>
          <w:bCs/>
          <w:smallCaps/>
          <w:sz w:val="24"/>
          <w:szCs w:val="24"/>
        </w:rPr>
      </w:pPr>
      <w:r w:rsidRPr="00DD7F62">
        <w:rPr>
          <w:b/>
          <w:bCs/>
          <w:smallCaps/>
          <w:sz w:val="24"/>
          <w:szCs w:val="24"/>
        </w:rPr>
        <w:t>Publications</w:t>
      </w:r>
    </w:p>
    <w:p w14:paraId="4052CC38" w14:textId="77777777" w:rsidR="000B5049" w:rsidRPr="00DD7F62" w:rsidRDefault="000B5049" w:rsidP="000B5049">
      <w:pPr>
        <w:pStyle w:val="BodyText2"/>
        <w:ind w:left="0" w:firstLine="0"/>
        <w:rPr>
          <w:b/>
          <w:bCs/>
          <w:smallCaps/>
          <w:sz w:val="24"/>
          <w:szCs w:val="24"/>
        </w:rPr>
      </w:pPr>
    </w:p>
    <w:p w14:paraId="6BBF929B" w14:textId="5F7642D6" w:rsidR="000B5049" w:rsidRDefault="00450CBC" w:rsidP="007A226C">
      <w:pPr>
        <w:pStyle w:val="BodyText2"/>
        <w:ind w:left="0" w:firstLine="0"/>
        <w:rPr>
          <w:rStyle w:val="apple-style-span"/>
          <w:b/>
          <w:iCs/>
          <w:color w:val="000000"/>
          <w:sz w:val="24"/>
          <w:szCs w:val="24"/>
        </w:rPr>
      </w:pPr>
      <w:r>
        <w:rPr>
          <w:rStyle w:val="apple-style-span"/>
          <w:b/>
          <w:iCs/>
          <w:color w:val="000000"/>
          <w:sz w:val="24"/>
          <w:szCs w:val="24"/>
        </w:rPr>
        <w:t>Original, p</w:t>
      </w:r>
      <w:r w:rsidR="000B5049" w:rsidRPr="00DD7F62">
        <w:rPr>
          <w:rStyle w:val="apple-style-span"/>
          <w:b/>
          <w:iCs/>
          <w:color w:val="000000"/>
          <w:sz w:val="24"/>
          <w:szCs w:val="24"/>
        </w:rPr>
        <w:t>eer</w:t>
      </w:r>
      <w:r>
        <w:rPr>
          <w:rStyle w:val="apple-style-span"/>
          <w:b/>
          <w:iCs/>
          <w:color w:val="000000"/>
          <w:sz w:val="24"/>
          <w:szCs w:val="24"/>
        </w:rPr>
        <w:t>-r</w:t>
      </w:r>
      <w:r w:rsidR="000B5049" w:rsidRPr="00DD7F62">
        <w:rPr>
          <w:rStyle w:val="apple-style-span"/>
          <w:b/>
          <w:iCs/>
          <w:color w:val="000000"/>
          <w:sz w:val="24"/>
          <w:szCs w:val="24"/>
        </w:rPr>
        <w:t xml:space="preserve">eviewed </w:t>
      </w:r>
      <w:r>
        <w:rPr>
          <w:rStyle w:val="apple-style-span"/>
          <w:b/>
          <w:iCs/>
          <w:color w:val="000000"/>
          <w:sz w:val="24"/>
          <w:szCs w:val="24"/>
        </w:rPr>
        <w:t>a</w:t>
      </w:r>
      <w:r w:rsidR="000B5049" w:rsidRPr="00DD7F62">
        <w:rPr>
          <w:rStyle w:val="apple-style-span"/>
          <w:b/>
          <w:iCs/>
          <w:color w:val="000000"/>
          <w:sz w:val="24"/>
          <w:szCs w:val="24"/>
        </w:rPr>
        <w:t>rticles</w:t>
      </w:r>
    </w:p>
    <w:p w14:paraId="5D41927F" w14:textId="3661E4AB" w:rsidR="00450CBC" w:rsidRDefault="00450CBC" w:rsidP="007A226C">
      <w:pPr>
        <w:pStyle w:val="BodyText2"/>
        <w:ind w:left="0" w:firstLine="0"/>
        <w:rPr>
          <w:rStyle w:val="apple-style-span"/>
          <w:b/>
          <w:iCs/>
          <w:color w:val="000000"/>
          <w:sz w:val="24"/>
          <w:szCs w:val="24"/>
        </w:rPr>
      </w:pPr>
      <w:r>
        <w:rPr>
          <w:rStyle w:val="apple-style-span"/>
          <w:b/>
          <w:iCs/>
          <w:color w:val="000000"/>
          <w:sz w:val="24"/>
          <w:szCs w:val="24"/>
        </w:rPr>
        <w:t xml:space="preserve">H-index (SCOPUS) = </w:t>
      </w:r>
      <w:r w:rsidR="005771BA">
        <w:rPr>
          <w:rStyle w:val="apple-style-span"/>
          <w:b/>
          <w:iCs/>
          <w:color w:val="000000"/>
          <w:sz w:val="24"/>
          <w:szCs w:val="24"/>
        </w:rPr>
        <w:t>8</w:t>
      </w:r>
    </w:p>
    <w:p w14:paraId="031AC368" w14:textId="1B34C08B" w:rsidR="00FC3AAC" w:rsidRDefault="00450CBC" w:rsidP="007A226C">
      <w:pPr>
        <w:pStyle w:val="BodyText2"/>
        <w:ind w:left="0" w:firstLine="0"/>
        <w:rPr>
          <w:rStyle w:val="apple-style-span"/>
          <w:b/>
          <w:iCs/>
          <w:color w:val="000000"/>
          <w:sz w:val="24"/>
          <w:szCs w:val="24"/>
        </w:rPr>
      </w:pPr>
      <w:r>
        <w:rPr>
          <w:rStyle w:val="apple-style-span"/>
          <w:b/>
          <w:iCs/>
          <w:color w:val="000000"/>
          <w:sz w:val="24"/>
          <w:szCs w:val="24"/>
        </w:rPr>
        <w:t>h-index (google scholar) = 1</w:t>
      </w:r>
      <w:r w:rsidR="00150B74">
        <w:rPr>
          <w:rStyle w:val="apple-style-span"/>
          <w:b/>
          <w:iCs/>
          <w:color w:val="000000"/>
          <w:sz w:val="24"/>
          <w:szCs w:val="24"/>
        </w:rPr>
        <w:t>3</w:t>
      </w:r>
    </w:p>
    <w:p w14:paraId="51CB6618" w14:textId="794FB664" w:rsidR="00E34B04" w:rsidRDefault="00E34B04" w:rsidP="007A226C">
      <w:pPr>
        <w:pStyle w:val="BodyText2"/>
        <w:ind w:left="0" w:firstLine="0"/>
        <w:rPr>
          <w:rStyle w:val="apple-style-span"/>
          <w:b/>
          <w:iCs/>
          <w:color w:val="000000"/>
          <w:sz w:val="24"/>
          <w:szCs w:val="24"/>
        </w:rPr>
      </w:pPr>
      <w:r>
        <w:rPr>
          <w:rStyle w:val="apple-style-span"/>
          <w:b/>
          <w:iCs/>
          <w:color w:val="000000"/>
          <w:sz w:val="24"/>
          <w:szCs w:val="24"/>
        </w:rPr>
        <w:t>*student or trainee</w:t>
      </w:r>
    </w:p>
    <w:p w14:paraId="513F0355" w14:textId="77777777" w:rsidR="00E455E2" w:rsidRDefault="00E455E2" w:rsidP="0016622B">
      <w:pPr>
        <w:ind w:left="720" w:hanging="720"/>
      </w:pPr>
    </w:p>
    <w:p w14:paraId="289CCD4D" w14:textId="7F5F9CDF" w:rsidR="004325E1" w:rsidRDefault="004325E1" w:rsidP="004325E1">
      <w:pPr>
        <w:autoSpaceDE w:val="0"/>
        <w:autoSpaceDN w:val="0"/>
        <w:adjustRightInd w:val="0"/>
        <w:ind w:left="720" w:hanging="720"/>
        <w:rPr>
          <w:iCs/>
          <w:color w:val="000000"/>
        </w:rPr>
      </w:pPr>
      <w:r>
        <w:t xml:space="preserve">37. </w:t>
      </w:r>
      <w:r>
        <w:rPr>
          <w:iCs/>
          <w:color w:val="000000"/>
        </w:rPr>
        <w:t xml:space="preserve"> *</w:t>
      </w:r>
      <w:r w:rsidRPr="004325E1">
        <w:t xml:space="preserve"> </w:t>
      </w:r>
      <w:r w:rsidRPr="004325E1">
        <w:rPr>
          <w:iCs/>
          <w:color w:val="000000"/>
        </w:rPr>
        <w:t xml:space="preserve">Espinosa Dice AL, </w:t>
      </w:r>
      <w:r w:rsidR="00E34B04">
        <w:rPr>
          <w:iCs/>
          <w:color w:val="000000"/>
        </w:rPr>
        <w:t>*</w:t>
      </w:r>
      <w:r w:rsidRPr="004325E1">
        <w:rPr>
          <w:iCs/>
          <w:color w:val="000000"/>
        </w:rPr>
        <w:t>Ye</w:t>
      </w:r>
      <w:r>
        <w:rPr>
          <w:iCs/>
          <w:color w:val="000000"/>
        </w:rPr>
        <w:t xml:space="preserve"> Elaine </w:t>
      </w:r>
      <w:r w:rsidRPr="004325E1">
        <w:rPr>
          <w:iCs/>
          <w:color w:val="000000"/>
        </w:rPr>
        <w:t xml:space="preserve">X, </w:t>
      </w:r>
      <w:r w:rsidR="00E34B04">
        <w:rPr>
          <w:iCs/>
          <w:color w:val="000000"/>
        </w:rPr>
        <w:t>*</w:t>
      </w:r>
      <w:r w:rsidRPr="004325E1">
        <w:rPr>
          <w:iCs/>
          <w:color w:val="000000"/>
        </w:rPr>
        <w:t>Kim</w:t>
      </w:r>
      <w:r>
        <w:rPr>
          <w:iCs/>
          <w:color w:val="000000"/>
        </w:rPr>
        <w:t xml:space="preserve"> </w:t>
      </w:r>
      <w:r w:rsidRPr="004325E1">
        <w:rPr>
          <w:iCs/>
          <w:color w:val="000000"/>
        </w:rPr>
        <w:t>SG, McLaughlin</w:t>
      </w:r>
      <w:r>
        <w:rPr>
          <w:iCs/>
          <w:color w:val="000000"/>
        </w:rPr>
        <w:t xml:space="preserve"> </w:t>
      </w:r>
      <w:r w:rsidRPr="004325E1">
        <w:rPr>
          <w:iCs/>
          <w:color w:val="000000"/>
        </w:rPr>
        <w:t xml:space="preserve">KA, </w:t>
      </w:r>
      <w:proofErr w:type="spellStart"/>
      <w:r w:rsidRPr="004325E1">
        <w:rPr>
          <w:iCs/>
          <w:color w:val="000000"/>
        </w:rPr>
        <w:t>Amstadter</w:t>
      </w:r>
      <w:proofErr w:type="spellEnd"/>
      <w:r>
        <w:rPr>
          <w:iCs/>
          <w:color w:val="000000"/>
        </w:rPr>
        <w:t xml:space="preserve"> </w:t>
      </w:r>
      <w:r w:rsidRPr="004325E1">
        <w:rPr>
          <w:iCs/>
          <w:color w:val="000000"/>
        </w:rPr>
        <w:t xml:space="preserve">AB, </w:t>
      </w:r>
      <w:proofErr w:type="spellStart"/>
      <w:r w:rsidRPr="004325E1">
        <w:rPr>
          <w:iCs/>
          <w:color w:val="000000"/>
        </w:rPr>
        <w:t>Tiemeier</w:t>
      </w:r>
      <w:proofErr w:type="spellEnd"/>
      <w:r>
        <w:rPr>
          <w:iCs/>
          <w:color w:val="000000"/>
        </w:rPr>
        <w:t xml:space="preserve"> </w:t>
      </w:r>
      <w:r w:rsidRPr="004325E1">
        <w:rPr>
          <w:iCs/>
          <w:color w:val="000000"/>
        </w:rPr>
        <w:t>H,</w:t>
      </w:r>
      <w:r>
        <w:rPr>
          <w:iCs/>
          <w:color w:val="000000"/>
        </w:rPr>
        <w:t xml:space="preserve"> </w:t>
      </w:r>
      <w:r w:rsidRPr="004325E1">
        <w:rPr>
          <w:iCs/>
          <w:color w:val="000000"/>
        </w:rPr>
        <w:t xml:space="preserve"> </w:t>
      </w:r>
      <w:r w:rsidRPr="00E34B04">
        <w:rPr>
          <w:b/>
          <w:bCs/>
          <w:iCs/>
          <w:color w:val="000000"/>
        </w:rPr>
        <w:t>Denckla CA</w:t>
      </w:r>
      <w:r w:rsidRPr="004325E1">
        <w:rPr>
          <w:iCs/>
          <w:color w:val="000000"/>
        </w:rPr>
        <w:t xml:space="preserve"> (2023). Resilient phenotypes among bereaved youth: a comparison of trajectory, relative, and cross-domain approaches. </w:t>
      </w:r>
      <w:r w:rsidRPr="004325E1">
        <w:rPr>
          <w:i/>
          <w:color w:val="000000"/>
        </w:rPr>
        <w:t>Child and Adolescent Psychiatry and Mental Health</w:t>
      </w:r>
      <w:r w:rsidRPr="004325E1">
        <w:rPr>
          <w:iCs/>
          <w:color w:val="000000"/>
        </w:rPr>
        <w:t xml:space="preserve">, 17(1), 1-15. </w:t>
      </w:r>
      <w:hyperlink r:id="rId13" w:history="1">
        <w:r w:rsidRPr="00C85F6B">
          <w:rPr>
            <w:rStyle w:val="Hyperlink"/>
            <w:iCs/>
          </w:rPr>
          <w:t>https://doi.org/10.1186/s13034-023-00568-0</w:t>
        </w:r>
      </w:hyperlink>
    </w:p>
    <w:p w14:paraId="0D9D6A88" w14:textId="77777777" w:rsidR="004325E1" w:rsidRDefault="004325E1" w:rsidP="004325E1">
      <w:pPr>
        <w:autoSpaceDE w:val="0"/>
        <w:autoSpaceDN w:val="0"/>
        <w:adjustRightInd w:val="0"/>
        <w:ind w:left="720" w:hanging="720"/>
      </w:pPr>
    </w:p>
    <w:p w14:paraId="6E59A08A" w14:textId="2821829F" w:rsidR="00893377" w:rsidRDefault="00893377" w:rsidP="00675361">
      <w:pPr>
        <w:pStyle w:val="Default"/>
        <w:ind w:left="720" w:hanging="720"/>
      </w:pPr>
      <w:r>
        <w:t xml:space="preserve">36. </w:t>
      </w:r>
      <w:proofErr w:type="spellStart"/>
      <w:r w:rsidRPr="00893377">
        <w:t>Bogee</w:t>
      </w:r>
      <w:proofErr w:type="spellEnd"/>
      <w:r w:rsidRPr="00893377">
        <w:t xml:space="preserve"> G, </w:t>
      </w:r>
      <w:proofErr w:type="spellStart"/>
      <w:r w:rsidRPr="00893377">
        <w:t>Sagoe</w:t>
      </w:r>
      <w:proofErr w:type="spellEnd"/>
      <w:r w:rsidRPr="00893377">
        <w:t xml:space="preserve">-Moses I, Adongo E, </w:t>
      </w:r>
      <w:proofErr w:type="spellStart"/>
      <w:r w:rsidRPr="00893377">
        <w:t>Aboagya</w:t>
      </w:r>
      <w:proofErr w:type="spellEnd"/>
      <w:r w:rsidRPr="00893377">
        <w:t xml:space="preserve"> P, </w:t>
      </w:r>
      <w:proofErr w:type="spellStart"/>
      <w:r w:rsidRPr="00893377">
        <w:t>Wobil</w:t>
      </w:r>
      <w:proofErr w:type="spellEnd"/>
      <w:r w:rsidRPr="00893377">
        <w:t xml:space="preserve"> P, </w:t>
      </w:r>
      <w:proofErr w:type="spellStart"/>
      <w:r w:rsidRPr="00893377">
        <w:t>Shetye</w:t>
      </w:r>
      <w:proofErr w:type="spellEnd"/>
      <w:r w:rsidRPr="00893377">
        <w:t xml:space="preserve"> M, Kwarteng P, </w:t>
      </w:r>
      <w:r w:rsidRPr="00893377">
        <w:rPr>
          <w:b/>
          <w:bCs/>
        </w:rPr>
        <w:t>Denckla CA,</w:t>
      </w:r>
      <w:r w:rsidRPr="00893377">
        <w:t xml:space="preserve"> </w:t>
      </w:r>
      <w:proofErr w:type="spellStart"/>
      <w:r w:rsidRPr="00893377">
        <w:t>Guure</w:t>
      </w:r>
      <w:proofErr w:type="spellEnd"/>
      <w:r w:rsidRPr="00893377">
        <w:t xml:space="preserve"> C. Situational analysis on the impact of perinatal deaths among bereaved families in Ghana.</w:t>
      </w:r>
      <w:r>
        <w:t xml:space="preserve"> </w:t>
      </w:r>
      <w:r w:rsidRPr="00893377">
        <w:rPr>
          <w:i/>
          <w:iCs/>
        </w:rPr>
        <w:t>OMEGA- Journal of Death and Dying,</w:t>
      </w:r>
      <w:r>
        <w:t xml:space="preserve"> </w:t>
      </w:r>
      <w:r w:rsidR="00F02D11">
        <w:t xml:space="preserve">2023 </w:t>
      </w:r>
      <w:r w:rsidR="00F02D11" w:rsidRPr="00F02D11">
        <w:t>0(0)</w:t>
      </w:r>
      <w:r w:rsidR="00F02D11">
        <w:t xml:space="preserve">. </w:t>
      </w:r>
      <w:proofErr w:type="spellStart"/>
      <w:r w:rsidR="00CF236F">
        <w:t>d</w:t>
      </w:r>
      <w:r w:rsidR="00F02D11" w:rsidRPr="00F02D11">
        <w:t>oi</w:t>
      </w:r>
      <w:proofErr w:type="spellEnd"/>
      <w:r w:rsidR="00CF236F">
        <w:t xml:space="preserve">: </w:t>
      </w:r>
      <w:r w:rsidR="00F02D11" w:rsidRPr="00F02D11">
        <w:t>10.1177/00302228221138992</w:t>
      </w:r>
    </w:p>
    <w:p w14:paraId="21391E00" w14:textId="77777777" w:rsidR="00893377" w:rsidRDefault="00893377" w:rsidP="00675361">
      <w:pPr>
        <w:pStyle w:val="Default"/>
        <w:ind w:left="720" w:hanging="720"/>
      </w:pPr>
    </w:p>
    <w:p w14:paraId="5C0ED410" w14:textId="4D28FCCC" w:rsidR="00675361" w:rsidRDefault="008049CF" w:rsidP="00675361">
      <w:pPr>
        <w:pStyle w:val="Default"/>
        <w:ind w:left="720" w:hanging="720"/>
      </w:pPr>
      <w:r>
        <w:t xml:space="preserve">35. </w:t>
      </w:r>
      <w:r w:rsidRPr="00DD6F23">
        <w:rPr>
          <w:b/>
          <w:bCs/>
        </w:rPr>
        <w:t>Denckla CA</w:t>
      </w:r>
      <w:r w:rsidRPr="008049CF">
        <w:t xml:space="preserve">, </w:t>
      </w:r>
      <w:proofErr w:type="spellStart"/>
      <w:r w:rsidRPr="008049CF">
        <w:t>Averkamp</w:t>
      </w:r>
      <w:proofErr w:type="spellEnd"/>
      <w:r w:rsidRPr="008049CF">
        <w:t xml:space="preserve"> N, </w:t>
      </w:r>
      <w:proofErr w:type="spellStart"/>
      <w:r w:rsidRPr="008049CF">
        <w:t>Slopen</w:t>
      </w:r>
      <w:proofErr w:type="spellEnd"/>
      <w:r w:rsidRPr="008049CF">
        <w:t xml:space="preserve"> N, Espinosa Dice AL, Shear MK, Williams DR, </w:t>
      </w:r>
      <w:proofErr w:type="spellStart"/>
      <w:r w:rsidRPr="008049CF">
        <w:t>Koenen</w:t>
      </w:r>
      <w:proofErr w:type="spellEnd"/>
      <w:r w:rsidRPr="008049CF">
        <w:t xml:space="preserve"> KC. Social </w:t>
      </w:r>
      <w:r w:rsidR="00906B2F">
        <w:t>d</w:t>
      </w:r>
      <w:r w:rsidRPr="008049CF">
        <w:t xml:space="preserve">eterminants of </w:t>
      </w:r>
      <w:r w:rsidR="00906B2F">
        <w:t>e</w:t>
      </w:r>
      <w:r w:rsidRPr="008049CF">
        <w:t xml:space="preserve">xposure to </w:t>
      </w:r>
      <w:r w:rsidR="00906B2F">
        <w:t>c</w:t>
      </w:r>
      <w:r w:rsidRPr="008049CF">
        <w:t xml:space="preserve">hildhood </w:t>
      </w:r>
      <w:r w:rsidR="00906B2F">
        <w:t>p</w:t>
      </w:r>
      <w:r w:rsidRPr="008049CF">
        <w:t xml:space="preserve">arental </w:t>
      </w:r>
      <w:r w:rsidR="00906B2F">
        <w:t>b</w:t>
      </w:r>
      <w:r w:rsidRPr="008049CF">
        <w:t xml:space="preserve">ereavement and </w:t>
      </w:r>
      <w:r w:rsidR="00906B2F">
        <w:t>s</w:t>
      </w:r>
      <w:r w:rsidRPr="008049CF">
        <w:t xml:space="preserve">ubsequent </w:t>
      </w:r>
      <w:r w:rsidR="00906B2F">
        <w:t>r</w:t>
      </w:r>
      <w:r w:rsidRPr="008049CF">
        <w:t xml:space="preserve">isk for </w:t>
      </w:r>
      <w:r w:rsidR="00906B2F">
        <w:t>p</w:t>
      </w:r>
      <w:r w:rsidRPr="008049CF">
        <w:t xml:space="preserve">sychiatric </w:t>
      </w:r>
      <w:r w:rsidR="00906B2F">
        <w:t>d</w:t>
      </w:r>
      <w:r w:rsidRPr="008049CF">
        <w:t>isorders</w:t>
      </w:r>
      <w:r>
        <w:t>.</w:t>
      </w:r>
      <w:r w:rsidRPr="008049CF">
        <w:t xml:space="preserve"> </w:t>
      </w:r>
      <w:r w:rsidRPr="0090531D">
        <w:rPr>
          <w:i/>
          <w:iCs/>
        </w:rPr>
        <w:t>JAMA Network Open</w:t>
      </w:r>
      <w:r w:rsidRPr="008049CF">
        <w:t xml:space="preserve">, </w:t>
      </w:r>
      <w:r w:rsidR="00DD6F23">
        <w:t>2022</w:t>
      </w:r>
      <w:r w:rsidR="00CF236F">
        <w:t xml:space="preserve">. </w:t>
      </w:r>
      <w:proofErr w:type="spellStart"/>
      <w:r w:rsidR="00CF236F">
        <w:t>doi</w:t>
      </w:r>
      <w:proofErr w:type="spellEnd"/>
      <w:r w:rsidR="00CF236F">
        <w:t xml:space="preserve">: </w:t>
      </w:r>
      <w:r w:rsidRPr="008049CF">
        <w:t>10.1001/jamanetworkopen.2022.39616</w:t>
      </w:r>
    </w:p>
    <w:p w14:paraId="7AB76DEB" w14:textId="77777777" w:rsidR="008049CF" w:rsidRPr="00F938B0" w:rsidRDefault="008049CF" w:rsidP="0052377D">
      <w:pPr>
        <w:pStyle w:val="Default"/>
        <w:ind w:left="720" w:hanging="720"/>
      </w:pPr>
    </w:p>
    <w:p w14:paraId="7FE58371" w14:textId="64FC4DF3" w:rsidR="0052377D" w:rsidRPr="00F938B0" w:rsidRDefault="0052377D" w:rsidP="0052377D">
      <w:pPr>
        <w:pStyle w:val="Default"/>
        <w:ind w:left="720" w:hanging="720"/>
      </w:pPr>
      <w:r w:rsidRPr="00F938B0">
        <w:t xml:space="preserve">34. </w:t>
      </w:r>
      <w:proofErr w:type="spellStart"/>
      <w:r w:rsidRPr="00F938B0">
        <w:t>Hermosilla</w:t>
      </w:r>
      <w:proofErr w:type="spellEnd"/>
      <w:r w:rsidRPr="00F938B0">
        <w:t xml:space="preserve"> S, Choi K, Marks T, Askari M, Ghimire D, </w:t>
      </w:r>
      <w:proofErr w:type="spellStart"/>
      <w:r w:rsidRPr="00F938B0">
        <w:t>Benjet</w:t>
      </w:r>
      <w:proofErr w:type="spellEnd"/>
      <w:r w:rsidRPr="00F938B0">
        <w:t xml:space="preserve"> C, </w:t>
      </w:r>
      <w:r w:rsidRPr="00F938B0">
        <w:rPr>
          <w:b/>
          <w:bCs/>
        </w:rPr>
        <w:t>Denckla CA</w:t>
      </w:r>
      <w:r w:rsidRPr="00F938B0">
        <w:t xml:space="preserve">, Smoller J, </w:t>
      </w:r>
      <w:proofErr w:type="spellStart"/>
      <w:r w:rsidRPr="00F938B0">
        <w:t>Axxin</w:t>
      </w:r>
      <w:proofErr w:type="spellEnd"/>
      <w:r w:rsidRPr="00F938B0">
        <w:t xml:space="preserve"> B. What can we learn about polytrauma typologies by comparing population-representative to trauma-exposed samples: a Nepali example. </w:t>
      </w:r>
      <w:r w:rsidRPr="00F938B0">
        <w:rPr>
          <w:i/>
          <w:iCs/>
        </w:rPr>
        <w:t xml:space="preserve">J Affect </w:t>
      </w:r>
      <w:proofErr w:type="spellStart"/>
      <w:r w:rsidRPr="00F938B0">
        <w:rPr>
          <w:i/>
          <w:iCs/>
        </w:rPr>
        <w:t>Disord</w:t>
      </w:r>
      <w:proofErr w:type="spellEnd"/>
      <w:r w:rsidRPr="00F938B0">
        <w:t>.</w:t>
      </w:r>
      <w:r w:rsidR="00F842E7" w:rsidRPr="00F938B0">
        <w:t xml:space="preserve"> 2022;</w:t>
      </w:r>
      <w:r w:rsidR="00186E39" w:rsidRPr="00F938B0">
        <w:t>314:201-210. doi:10.1016/j.jad.2022.07.006</w:t>
      </w:r>
      <w:r w:rsidR="00134A3E" w:rsidRPr="00F938B0">
        <w:t>. PMID: 35810829.</w:t>
      </w:r>
    </w:p>
    <w:p w14:paraId="21F3C280" w14:textId="77777777" w:rsidR="0052377D" w:rsidRPr="00F938B0" w:rsidRDefault="0052377D" w:rsidP="0052377D">
      <w:pPr>
        <w:autoSpaceDE w:val="0"/>
        <w:autoSpaceDN w:val="0"/>
        <w:adjustRightInd w:val="0"/>
        <w:ind w:left="720" w:hanging="720"/>
      </w:pPr>
    </w:p>
    <w:p w14:paraId="01F986C5" w14:textId="46165064" w:rsidR="00666B62" w:rsidRDefault="0052377D" w:rsidP="0052377D">
      <w:pPr>
        <w:autoSpaceDE w:val="0"/>
        <w:autoSpaceDN w:val="0"/>
        <w:adjustRightInd w:val="0"/>
        <w:ind w:left="720" w:hanging="720"/>
        <w:rPr>
          <w:i/>
          <w:color w:val="000000"/>
        </w:rPr>
      </w:pPr>
      <w:r w:rsidRPr="00F938B0">
        <w:t xml:space="preserve">33. </w:t>
      </w:r>
      <w:r w:rsidRPr="00F938B0">
        <w:rPr>
          <w:iCs/>
          <w:color w:val="000000"/>
        </w:rPr>
        <w:t xml:space="preserve">Hook K, Korte K, Levey E, Cooper-Vince C, </w:t>
      </w:r>
      <w:r w:rsidRPr="00F938B0">
        <w:rPr>
          <w:b/>
          <w:bCs/>
          <w:iCs/>
          <w:color w:val="000000"/>
        </w:rPr>
        <w:t>Denckla CA,</w:t>
      </w:r>
      <w:r w:rsidRPr="00F938B0">
        <w:rPr>
          <w:iCs/>
          <w:color w:val="000000"/>
        </w:rPr>
        <w:t xml:space="preserve"> </w:t>
      </w:r>
      <w:proofErr w:type="spellStart"/>
      <w:r w:rsidRPr="00F938B0">
        <w:rPr>
          <w:iCs/>
          <w:color w:val="000000"/>
        </w:rPr>
        <w:t>Ghebrehiwet</w:t>
      </w:r>
      <w:proofErr w:type="spellEnd"/>
      <w:r w:rsidRPr="00F938B0">
        <w:rPr>
          <w:iCs/>
          <w:color w:val="000000"/>
        </w:rPr>
        <w:t xml:space="preserve"> S, Hock R, Harris </w:t>
      </w:r>
      <w:proofErr w:type="spellStart"/>
      <w:r w:rsidRPr="00F938B0">
        <w:rPr>
          <w:iCs/>
          <w:color w:val="000000"/>
        </w:rPr>
        <w:t>Menyongai</w:t>
      </w:r>
      <w:proofErr w:type="spellEnd"/>
      <w:r w:rsidRPr="00F938B0">
        <w:rPr>
          <w:iCs/>
          <w:color w:val="000000"/>
        </w:rPr>
        <w:t xml:space="preserve"> J, </w:t>
      </w:r>
      <w:proofErr w:type="spellStart"/>
      <w:r w:rsidRPr="00F938B0">
        <w:rPr>
          <w:iCs/>
          <w:color w:val="000000"/>
        </w:rPr>
        <w:t>Baul</w:t>
      </w:r>
      <w:proofErr w:type="spellEnd"/>
      <w:r w:rsidRPr="00F938B0">
        <w:rPr>
          <w:iCs/>
          <w:color w:val="000000"/>
        </w:rPr>
        <w:t xml:space="preserve"> T, </w:t>
      </w:r>
      <w:proofErr w:type="spellStart"/>
      <w:r w:rsidRPr="00F938B0">
        <w:rPr>
          <w:iCs/>
          <w:color w:val="000000"/>
        </w:rPr>
        <w:t>Borba</w:t>
      </w:r>
      <w:proofErr w:type="spellEnd"/>
      <w:r w:rsidRPr="00F938B0">
        <w:rPr>
          <w:iCs/>
          <w:color w:val="000000"/>
        </w:rPr>
        <w:t xml:space="preserve"> C, </w:t>
      </w:r>
      <w:proofErr w:type="spellStart"/>
      <w:r w:rsidRPr="00F938B0">
        <w:rPr>
          <w:iCs/>
          <w:color w:val="000000"/>
        </w:rPr>
        <w:t>Fricchione</w:t>
      </w:r>
      <w:proofErr w:type="spellEnd"/>
      <w:r w:rsidRPr="00F938B0">
        <w:rPr>
          <w:iCs/>
          <w:color w:val="000000"/>
        </w:rPr>
        <w:t xml:space="preserve"> G, Henderson D. </w:t>
      </w:r>
      <w:r w:rsidR="00666B62" w:rsidRPr="00F938B0">
        <w:rPr>
          <w:iCs/>
          <w:color w:val="000000"/>
        </w:rPr>
        <w:t xml:space="preserve">A </w:t>
      </w:r>
      <w:r w:rsidR="00906B2F">
        <w:rPr>
          <w:iCs/>
          <w:color w:val="000000"/>
        </w:rPr>
        <w:t>g</w:t>
      </w:r>
      <w:r w:rsidR="00666B62" w:rsidRPr="00F938B0">
        <w:rPr>
          <w:iCs/>
          <w:color w:val="000000"/>
        </w:rPr>
        <w:t>lobal-</w:t>
      </w:r>
      <w:r w:rsidR="00906B2F">
        <w:rPr>
          <w:iCs/>
          <w:color w:val="000000"/>
        </w:rPr>
        <w:t>l</w:t>
      </w:r>
      <w:r w:rsidR="00666B62" w:rsidRPr="00F938B0">
        <w:rPr>
          <w:iCs/>
          <w:color w:val="000000"/>
        </w:rPr>
        <w:t xml:space="preserve">ocal </w:t>
      </w:r>
      <w:r w:rsidR="00906B2F">
        <w:rPr>
          <w:iCs/>
          <w:color w:val="000000"/>
        </w:rPr>
        <w:t>p</w:t>
      </w:r>
      <w:r w:rsidR="00666B62" w:rsidRPr="00F938B0">
        <w:rPr>
          <w:iCs/>
          <w:color w:val="000000"/>
        </w:rPr>
        <w:t xml:space="preserve">aradigm for </w:t>
      </w:r>
      <w:r w:rsidR="00906B2F">
        <w:rPr>
          <w:iCs/>
          <w:color w:val="000000"/>
        </w:rPr>
        <w:t>m</w:t>
      </w:r>
      <w:r w:rsidR="00666B62" w:rsidRPr="00F938B0">
        <w:rPr>
          <w:iCs/>
          <w:color w:val="000000"/>
        </w:rPr>
        <w:t xml:space="preserve">ental </w:t>
      </w:r>
      <w:r w:rsidR="00906B2F">
        <w:rPr>
          <w:iCs/>
          <w:color w:val="000000"/>
        </w:rPr>
        <w:t>h</w:t>
      </w:r>
      <w:r w:rsidR="00666B62" w:rsidRPr="00F938B0">
        <w:rPr>
          <w:iCs/>
          <w:color w:val="000000"/>
        </w:rPr>
        <w:t xml:space="preserve">ealth: A </w:t>
      </w:r>
      <w:r w:rsidR="00906B2F">
        <w:rPr>
          <w:iCs/>
          <w:color w:val="000000"/>
        </w:rPr>
        <w:t>m</w:t>
      </w:r>
      <w:r w:rsidR="00666B62" w:rsidRPr="00F938B0">
        <w:rPr>
          <w:iCs/>
          <w:color w:val="000000"/>
        </w:rPr>
        <w:t xml:space="preserve">odel and </w:t>
      </w:r>
      <w:r w:rsidR="00906B2F">
        <w:rPr>
          <w:iCs/>
          <w:color w:val="000000"/>
        </w:rPr>
        <w:t>i</w:t>
      </w:r>
      <w:r w:rsidR="00666B62" w:rsidRPr="00F938B0">
        <w:rPr>
          <w:iCs/>
          <w:color w:val="000000"/>
        </w:rPr>
        <w:t xml:space="preserve">mplications for </w:t>
      </w:r>
      <w:r w:rsidR="00906B2F">
        <w:rPr>
          <w:iCs/>
          <w:color w:val="000000"/>
        </w:rPr>
        <w:t>a</w:t>
      </w:r>
      <w:r w:rsidR="00666B62" w:rsidRPr="00F938B0">
        <w:rPr>
          <w:iCs/>
          <w:color w:val="000000"/>
        </w:rPr>
        <w:t xml:space="preserve">ddressing </w:t>
      </w:r>
      <w:r w:rsidR="00906B2F">
        <w:rPr>
          <w:iCs/>
          <w:color w:val="000000"/>
        </w:rPr>
        <w:t>d</w:t>
      </w:r>
      <w:r w:rsidR="00666B62" w:rsidRPr="00F938B0">
        <w:rPr>
          <w:iCs/>
          <w:color w:val="000000"/>
        </w:rPr>
        <w:t xml:space="preserve">isparities </w:t>
      </w:r>
      <w:r w:rsidR="00906B2F">
        <w:rPr>
          <w:iCs/>
          <w:color w:val="000000"/>
        </w:rPr>
        <w:t>t</w:t>
      </w:r>
      <w:r w:rsidR="00666B62" w:rsidRPr="00F938B0">
        <w:rPr>
          <w:iCs/>
          <w:color w:val="000000"/>
        </w:rPr>
        <w:t xml:space="preserve">hrough </w:t>
      </w:r>
      <w:r w:rsidR="00906B2F">
        <w:rPr>
          <w:iCs/>
          <w:color w:val="000000"/>
        </w:rPr>
        <w:t>t</w:t>
      </w:r>
      <w:r w:rsidR="00666B62" w:rsidRPr="00F938B0">
        <w:rPr>
          <w:iCs/>
          <w:color w:val="000000"/>
        </w:rPr>
        <w:t xml:space="preserve">raining and </w:t>
      </w:r>
      <w:r w:rsidR="00906B2F">
        <w:rPr>
          <w:iCs/>
          <w:color w:val="000000"/>
        </w:rPr>
        <w:t>r</w:t>
      </w:r>
      <w:r w:rsidR="00666B62" w:rsidRPr="00F938B0">
        <w:rPr>
          <w:iCs/>
          <w:color w:val="000000"/>
        </w:rPr>
        <w:t xml:space="preserve">esearch. </w:t>
      </w:r>
      <w:proofErr w:type="spellStart"/>
      <w:r w:rsidR="00666B62" w:rsidRPr="00F938B0">
        <w:rPr>
          <w:i/>
          <w:color w:val="000000"/>
        </w:rPr>
        <w:t>Acad</w:t>
      </w:r>
      <w:proofErr w:type="spellEnd"/>
      <w:r w:rsidR="00666B62" w:rsidRPr="00F938B0">
        <w:rPr>
          <w:iCs/>
          <w:color w:val="000000"/>
        </w:rPr>
        <w:t xml:space="preserve"> </w:t>
      </w:r>
      <w:r w:rsidR="00666B62" w:rsidRPr="00F938B0">
        <w:rPr>
          <w:i/>
          <w:color w:val="000000"/>
        </w:rPr>
        <w:t>Psychiatry</w:t>
      </w:r>
      <w:r w:rsidR="00666B62" w:rsidRPr="00F938B0">
        <w:rPr>
          <w:iCs/>
          <w:color w:val="000000"/>
        </w:rPr>
        <w:t>. 2022</w:t>
      </w:r>
      <w:r w:rsidR="002B13B8" w:rsidRPr="00F938B0">
        <w:rPr>
          <w:iCs/>
          <w:color w:val="000000"/>
        </w:rPr>
        <w:t>:</w:t>
      </w:r>
      <w:r w:rsidR="00666B62" w:rsidRPr="00F938B0">
        <w:rPr>
          <w:iCs/>
          <w:color w:val="000000"/>
        </w:rPr>
        <w:t xml:space="preserve">1–5. </w:t>
      </w:r>
      <w:proofErr w:type="spellStart"/>
      <w:r w:rsidR="00666B62" w:rsidRPr="00F938B0">
        <w:rPr>
          <w:iCs/>
          <w:color w:val="000000"/>
        </w:rPr>
        <w:t>doi</w:t>
      </w:r>
      <w:proofErr w:type="spellEnd"/>
      <w:r w:rsidR="00666B62" w:rsidRPr="00F938B0">
        <w:rPr>
          <w:iCs/>
          <w:color w:val="000000"/>
        </w:rPr>
        <w:t>: 10.1007/s40596-022-01695-0. PMID: 35941340; PMCID: PMC9360676.</w:t>
      </w:r>
    </w:p>
    <w:p w14:paraId="078828B6" w14:textId="77777777" w:rsidR="0052377D" w:rsidRDefault="0052377D" w:rsidP="0052377D">
      <w:pPr>
        <w:autoSpaceDE w:val="0"/>
        <w:autoSpaceDN w:val="0"/>
        <w:adjustRightInd w:val="0"/>
        <w:ind w:left="720" w:hanging="720"/>
        <w:rPr>
          <w:iCs/>
          <w:color w:val="000000"/>
        </w:rPr>
      </w:pPr>
    </w:p>
    <w:p w14:paraId="3FEA5B41" w14:textId="4C490290" w:rsidR="00675361" w:rsidRPr="00C7034D" w:rsidRDefault="00675361" w:rsidP="00675361">
      <w:pPr>
        <w:autoSpaceDE w:val="0"/>
        <w:autoSpaceDN w:val="0"/>
        <w:adjustRightInd w:val="0"/>
        <w:ind w:left="720" w:hanging="720"/>
      </w:pPr>
      <w:r>
        <w:t xml:space="preserve">32.  </w:t>
      </w:r>
      <w:r w:rsidRPr="00675361">
        <w:t xml:space="preserve">Cusack SE, </w:t>
      </w:r>
      <w:proofErr w:type="spellStart"/>
      <w:r w:rsidRPr="00675361">
        <w:t>Bountress</w:t>
      </w:r>
      <w:proofErr w:type="spellEnd"/>
      <w:r w:rsidRPr="00675361">
        <w:t xml:space="preserve"> KE, </w:t>
      </w:r>
      <w:r w:rsidRPr="00675361">
        <w:rPr>
          <w:b/>
          <w:bCs/>
        </w:rPr>
        <w:t>Denckla CA,</w:t>
      </w:r>
      <w:r w:rsidRPr="00675361">
        <w:t xml:space="preserve"> The Spit for Science Working Group, </w:t>
      </w:r>
      <w:proofErr w:type="spellStart"/>
      <w:r w:rsidRPr="00675361">
        <w:t>Vassileva</w:t>
      </w:r>
      <w:proofErr w:type="spellEnd"/>
      <w:r w:rsidRPr="00675361">
        <w:t xml:space="preserve"> J, Dick DM, </w:t>
      </w:r>
      <w:proofErr w:type="spellStart"/>
      <w:r w:rsidRPr="00675361">
        <w:t>Amstadter</w:t>
      </w:r>
      <w:proofErr w:type="spellEnd"/>
      <w:r w:rsidRPr="00675361">
        <w:t xml:space="preserve"> AB. A longitudinal investigation of resilience as a protective factor during the COVID-19 pandemic.</w:t>
      </w:r>
      <w:r>
        <w:t xml:space="preserve"> </w:t>
      </w:r>
      <w:r w:rsidRPr="00675361">
        <w:rPr>
          <w:i/>
          <w:iCs/>
        </w:rPr>
        <w:t>Traumatology.</w:t>
      </w:r>
      <w:r w:rsidR="00C7034D">
        <w:t xml:space="preserve"> 2022. </w:t>
      </w:r>
      <w:proofErr w:type="spellStart"/>
      <w:r w:rsidR="006E11ED">
        <w:t>d</w:t>
      </w:r>
      <w:r w:rsidR="00C7034D">
        <w:t>oi</w:t>
      </w:r>
      <w:proofErr w:type="spellEnd"/>
      <w:r w:rsidR="00C7034D">
        <w:t>:</w:t>
      </w:r>
      <w:r w:rsidR="006E11ED">
        <w:t xml:space="preserve"> </w:t>
      </w:r>
      <w:r w:rsidR="006E11ED" w:rsidRPr="006E11ED">
        <w:t>10.1037/trm0000397</w:t>
      </w:r>
    </w:p>
    <w:p w14:paraId="1077B95D" w14:textId="77777777" w:rsidR="00675361" w:rsidRDefault="00675361" w:rsidP="00251E90">
      <w:pPr>
        <w:autoSpaceDE w:val="0"/>
        <w:autoSpaceDN w:val="0"/>
        <w:adjustRightInd w:val="0"/>
        <w:ind w:left="720" w:hanging="720"/>
      </w:pPr>
    </w:p>
    <w:p w14:paraId="742388CE" w14:textId="67113B4E" w:rsidR="00BD6D00" w:rsidRDefault="00BD6D00" w:rsidP="00BD6D00">
      <w:pPr>
        <w:autoSpaceDE w:val="0"/>
        <w:autoSpaceDN w:val="0"/>
        <w:adjustRightInd w:val="0"/>
        <w:ind w:left="720" w:hanging="720"/>
        <w:rPr>
          <w:i/>
          <w:iCs/>
        </w:rPr>
      </w:pPr>
      <w:r>
        <w:t xml:space="preserve">31. </w:t>
      </w:r>
      <w:r w:rsidRPr="00793FEA">
        <w:t xml:space="preserve">Choi, K.W., </w:t>
      </w:r>
      <w:r w:rsidRPr="0016622B">
        <w:rPr>
          <w:b/>
        </w:rPr>
        <w:t xml:space="preserve">Denckla, C.A., </w:t>
      </w:r>
      <w:r>
        <w:t xml:space="preserve">Hoffman N, </w:t>
      </w:r>
      <w:proofErr w:type="spellStart"/>
      <w:r>
        <w:t>Burdee</w:t>
      </w:r>
      <w:proofErr w:type="spellEnd"/>
      <w:r>
        <w:t xml:space="preserve"> S, Goddard L</w:t>
      </w:r>
      <w:r w:rsidRPr="00793FEA">
        <w:t>,</w:t>
      </w:r>
      <w:r>
        <w:t xml:space="preserve"> </w:t>
      </w:r>
      <w:r w:rsidRPr="00793FEA">
        <w:t xml:space="preserve">Stern M, </w:t>
      </w:r>
      <w:proofErr w:type="spellStart"/>
      <w:r w:rsidRPr="00793FEA">
        <w:t>Zar</w:t>
      </w:r>
      <w:proofErr w:type="spellEnd"/>
      <w:r w:rsidRPr="00793FEA">
        <w:t xml:space="preserve"> HJ, Stein DJ (</w:t>
      </w:r>
      <w:r>
        <w:t>in press</w:t>
      </w:r>
      <w:r w:rsidRPr="00793FEA">
        <w:t>). Influence of maternal childhood trauma on postpartum depression, observed mother-infant interactions, and child growth</w:t>
      </w:r>
      <w:r>
        <w:t xml:space="preserve">. </w:t>
      </w:r>
      <w:proofErr w:type="spellStart"/>
      <w:r w:rsidR="00501693" w:rsidRPr="0090531D">
        <w:rPr>
          <w:i/>
          <w:iCs/>
        </w:rPr>
        <w:t>Matern</w:t>
      </w:r>
      <w:proofErr w:type="spellEnd"/>
      <w:r w:rsidR="00501693" w:rsidRPr="0090531D">
        <w:rPr>
          <w:i/>
          <w:iCs/>
        </w:rPr>
        <w:t xml:space="preserve"> Child Health J</w:t>
      </w:r>
      <w:r w:rsidR="00501693" w:rsidRPr="00501693">
        <w:t xml:space="preserve">. 2022;26(8):1649-1656. </w:t>
      </w:r>
      <w:proofErr w:type="spellStart"/>
      <w:r w:rsidR="00501693" w:rsidRPr="00501693">
        <w:t>doi</w:t>
      </w:r>
      <w:proofErr w:type="spellEnd"/>
      <w:r w:rsidR="00501693" w:rsidRPr="00501693">
        <w:t>: 10.1007/s10995-022-03417-2. PMID: 35508679.</w:t>
      </w:r>
    </w:p>
    <w:p w14:paraId="17A41A82" w14:textId="77777777" w:rsidR="00BD6D00" w:rsidRDefault="00BD6D00" w:rsidP="00BD6D00">
      <w:pPr>
        <w:autoSpaceDE w:val="0"/>
        <w:autoSpaceDN w:val="0"/>
        <w:adjustRightInd w:val="0"/>
        <w:ind w:left="720" w:hanging="720"/>
        <w:rPr>
          <w:i/>
          <w:iCs/>
        </w:rPr>
      </w:pPr>
    </w:p>
    <w:p w14:paraId="598B8FF7" w14:textId="4BD6254E" w:rsidR="00251E90" w:rsidRDefault="00251E90" w:rsidP="00251E90">
      <w:pPr>
        <w:autoSpaceDE w:val="0"/>
        <w:autoSpaceDN w:val="0"/>
        <w:adjustRightInd w:val="0"/>
        <w:ind w:left="720" w:hanging="720"/>
      </w:pPr>
      <w:r>
        <w:t xml:space="preserve">30.  </w:t>
      </w:r>
      <w:proofErr w:type="spellStart"/>
      <w:r w:rsidRPr="00251E90">
        <w:t>Bitta</w:t>
      </w:r>
      <w:proofErr w:type="spellEnd"/>
      <w:r w:rsidRPr="00251E90">
        <w:t xml:space="preserve"> M, </w:t>
      </w:r>
      <w:proofErr w:type="spellStart"/>
      <w:r w:rsidRPr="00251E90">
        <w:t>Thungana</w:t>
      </w:r>
      <w:proofErr w:type="spellEnd"/>
      <w:r w:rsidRPr="00251E90">
        <w:t xml:space="preserve"> Y, Kim HH, </w:t>
      </w:r>
      <w:r w:rsidRPr="00251E90">
        <w:rPr>
          <w:b/>
        </w:rPr>
        <w:t>Denckla CA</w:t>
      </w:r>
      <w:r w:rsidRPr="00251E90">
        <w:t xml:space="preserve">, </w:t>
      </w:r>
      <w:proofErr w:type="spellStart"/>
      <w:r w:rsidRPr="00251E90">
        <w:t>Ametaj</w:t>
      </w:r>
      <w:proofErr w:type="spellEnd"/>
      <w:r w:rsidRPr="00251E90">
        <w:t xml:space="preserve"> A, </w:t>
      </w:r>
      <w:proofErr w:type="spellStart"/>
      <w:r w:rsidRPr="00251E90">
        <w:t>Yared</w:t>
      </w:r>
      <w:proofErr w:type="spellEnd"/>
      <w:r w:rsidRPr="00251E90">
        <w:t xml:space="preserve"> M, </w:t>
      </w:r>
      <w:proofErr w:type="spellStart"/>
      <w:r w:rsidRPr="00251E90">
        <w:t>Kwagala</w:t>
      </w:r>
      <w:proofErr w:type="spellEnd"/>
      <w:r w:rsidRPr="00251E90">
        <w:t xml:space="preserve"> C, </w:t>
      </w:r>
      <w:proofErr w:type="spellStart"/>
      <w:r w:rsidRPr="00251E90">
        <w:t>Ongeri</w:t>
      </w:r>
      <w:proofErr w:type="spellEnd"/>
      <w:r w:rsidRPr="00251E90">
        <w:t xml:space="preserve"> L, Stroud RE, </w:t>
      </w:r>
      <w:proofErr w:type="spellStart"/>
      <w:r w:rsidRPr="00251E90">
        <w:t>Kwobah</w:t>
      </w:r>
      <w:proofErr w:type="spellEnd"/>
      <w:r w:rsidRPr="00251E90">
        <w:t xml:space="preserve"> E, </w:t>
      </w:r>
      <w:proofErr w:type="spellStart"/>
      <w:r w:rsidRPr="00251E90">
        <w:t>Koenen</w:t>
      </w:r>
      <w:proofErr w:type="spellEnd"/>
      <w:r w:rsidRPr="00251E90">
        <w:t xml:space="preserve"> KC, Kariuki S, </w:t>
      </w:r>
      <w:proofErr w:type="spellStart"/>
      <w:r w:rsidRPr="00251E90">
        <w:t>Zingela</w:t>
      </w:r>
      <w:proofErr w:type="spellEnd"/>
      <w:r w:rsidRPr="00251E90">
        <w:t xml:space="preserve"> Z, </w:t>
      </w:r>
      <w:proofErr w:type="spellStart"/>
      <w:r w:rsidRPr="00251E90">
        <w:t>Akena</w:t>
      </w:r>
      <w:proofErr w:type="spellEnd"/>
      <w:r w:rsidRPr="00251E90">
        <w:t xml:space="preserve"> D, Newton C, </w:t>
      </w:r>
      <w:proofErr w:type="spellStart"/>
      <w:r w:rsidRPr="00251E90">
        <w:t>Atwoli</w:t>
      </w:r>
      <w:proofErr w:type="spellEnd"/>
      <w:r w:rsidRPr="00251E90">
        <w:t xml:space="preserve"> L, </w:t>
      </w:r>
      <w:proofErr w:type="spellStart"/>
      <w:r w:rsidRPr="00251E90">
        <w:t>Teferra</w:t>
      </w:r>
      <w:proofErr w:type="spellEnd"/>
      <w:r w:rsidRPr="00251E90">
        <w:t xml:space="preserve"> S, Stein DJ, Gelaye B. Cross-country variations in the reporting of psychotic symptoms among sub-Saharan African adults: A psychometric evaluation of the Psychosis Screening Questionnaire. </w:t>
      </w:r>
      <w:r w:rsidRPr="00251E90">
        <w:rPr>
          <w:i/>
        </w:rPr>
        <w:t xml:space="preserve">J Affect </w:t>
      </w:r>
      <w:proofErr w:type="spellStart"/>
      <w:r w:rsidRPr="00251E90">
        <w:rPr>
          <w:i/>
        </w:rPr>
        <w:t>Disord</w:t>
      </w:r>
      <w:proofErr w:type="spellEnd"/>
      <w:r w:rsidRPr="00251E90">
        <w:t>. 202</w:t>
      </w:r>
      <w:r w:rsidR="00234DB1">
        <w:t>2</w:t>
      </w:r>
      <w:r w:rsidR="006E11ED">
        <w:t>;</w:t>
      </w:r>
      <w:r w:rsidRPr="00251E90">
        <w:t xml:space="preserve">304:85-92. </w:t>
      </w:r>
      <w:proofErr w:type="spellStart"/>
      <w:r w:rsidRPr="00251E90">
        <w:t>doi</w:t>
      </w:r>
      <w:proofErr w:type="spellEnd"/>
      <w:r w:rsidRPr="00251E90">
        <w:t>: 10.1016/j.jad.2022.02.048. PMID: 35183621.</w:t>
      </w:r>
    </w:p>
    <w:p w14:paraId="5038A05D" w14:textId="77777777" w:rsidR="00251E90" w:rsidRDefault="00251E90" w:rsidP="00251E90">
      <w:pPr>
        <w:autoSpaceDE w:val="0"/>
        <w:autoSpaceDN w:val="0"/>
        <w:adjustRightInd w:val="0"/>
        <w:ind w:left="720" w:hanging="720"/>
      </w:pPr>
    </w:p>
    <w:p w14:paraId="405EEFFB" w14:textId="77777777" w:rsidR="00CB6288" w:rsidRDefault="00FD1846" w:rsidP="00CB6288">
      <w:pPr>
        <w:autoSpaceDE w:val="0"/>
        <w:autoSpaceDN w:val="0"/>
        <w:adjustRightInd w:val="0"/>
        <w:ind w:left="720" w:hanging="720"/>
        <w:rPr>
          <w:iCs/>
          <w:color w:val="000000"/>
        </w:rPr>
      </w:pPr>
      <w:r>
        <w:lastRenderedPageBreak/>
        <w:t xml:space="preserve">29. </w:t>
      </w:r>
      <w:r>
        <w:rPr>
          <w:iCs/>
          <w:color w:val="000000"/>
        </w:rPr>
        <w:t xml:space="preserve"> </w:t>
      </w:r>
      <w:proofErr w:type="spellStart"/>
      <w:r w:rsidRPr="00E95FF9">
        <w:rPr>
          <w:iCs/>
          <w:color w:val="000000"/>
        </w:rPr>
        <w:t>Ongeri</w:t>
      </w:r>
      <w:proofErr w:type="spellEnd"/>
      <w:r w:rsidRPr="00E95FF9">
        <w:rPr>
          <w:iCs/>
          <w:color w:val="000000"/>
        </w:rPr>
        <w:t xml:space="preserve"> L</w:t>
      </w:r>
      <w:r w:rsidR="00AF0965">
        <w:rPr>
          <w:iCs/>
          <w:color w:val="000000"/>
        </w:rPr>
        <w:t>,</w:t>
      </w:r>
      <w:r w:rsidRPr="00E95FF9">
        <w:rPr>
          <w:iCs/>
          <w:color w:val="000000"/>
        </w:rPr>
        <w:t xml:space="preserve"> </w:t>
      </w:r>
      <w:proofErr w:type="spellStart"/>
      <w:r w:rsidRPr="00E95FF9">
        <w:rPr>
          <w:iCs/>
          <w:color w:val="000000"/>
        </w:rPr>
        <w:t>Ouma</w:t>
      </w:r>
      <w:proofErr w:type="spellEnd"/>
      <w:r w:rsidRPr="00E95FF9">
        <w:rPr>
          <w:iCs/>
          <w:color w:val="000000"/>
        </w:rPr>
        <w:t xml:space="preserve"> L, </w:t>
      </w:r>
      <w:r w:rsidRPr="00251E90">
        <w:rPr>
          <w:b/>
          <w:iCs/>
          <w:color w:val="000000"/>
        </w:rPr>
        <w:t>Denckla CA</w:t>
      </w:r>
      <w:r w:rsidRPr="00E95FF9">
        <w:rPr>
          <w:iCs/>
          <w:color w:val="000000"/>
        </w:rPr>
        <w:t xml:space="preserve">, </w:t>
      </w:r>
      <w:proofErr w:type="spellStart"/>
      <w:r w:rsidRPr="00E95FF9">
        <w:rPr>
          <w:iCs/>
          <w:color w:val="000000"/>
        </w:rPr>
        <w:t>Singa</w:t>
      </w:r>
      <w:proofErr w:type="spellEnd"/>
      <w:r w:rsidRPr="00E95FF9">
        <w:rPr>
          <w:iCs/>
          <w:color w:val="000000"/>
        </w:rPr>
        <w:t xml:space="preserve"> B</w:t>
      </w:r>
      <w:r w:rsidR="00AF0965">
        <w:rPr>
          <w:iCs/>
          <w:color w:val="000000"/>
        </w:rPr>
        <w:t>,</w:t>
      </w:r>
      <w:r w:rsidRPr="00E95FF9">
        <w:rPr>
          <w:iCs/>
          <w:color w:val="000000"/>
        </w:rPr>
        <w:t xml:space="preserve"> Otieno P</w:t>
      </w:r>
      <w:r w:rsidR="00AF0965">
        <w:rPr>
          <w:iCs/>
          <w:color w:val="000000"/>
        </w:rPr>
        <w:t>,</w:t>
      </w:r>
      <w:r w:rsidRPr="00E95FF9">
        <w:rPr>
          <w:iCs/>
          <w:color w:val="000000"/>
        </w:rPr>
        <w:t xml:space="preserve"> </w:t>
      </w:r>
      <w:proofErr w:type="spellStart"/>
      <w:r w:rsidRPr="00E95FF9">
        <w:rPr>
          <w:iCs/>
          <w:color w:val="000000"/>
        </w:rPr>
        <w:t>Bosire</w:t>
      </w:r>
      <w:proofErr w:type="spellEnd"/>
      <w:r w:rsidRPr="00E95FF9">
        <w:rPr>
          <w:iCs/>
          <w:color w:val="000000"/>
        </w:rPr>
        <w:t xml:space="preserve"> R</w:t>
      </w:r>
      <w:r w:rsidR="00AF0965">
        <w:rPr>
          <w:iCs/>
          <w:color w:val="000000"/>
        </w:rPr>
        <w:t>,</w:t>
      </w:r>
      <w:r w:rsidRPr="00E95FF9">
        <w:rPr>
          <w:iCs/>
          <w:color w:val="000000"/>
        </w:rPr>
        <w:t xml:space="preserve"> Mc </w:t>
      </w:r>
      <w:proofErr w:type="spellStart"/>
      <w:r w:rsidRPr="00E95FF9">
        <w:rPr>
          <w:iCs/>
          <w:color w:val="000000"/>
        </w:rPr>
        <w:t>Grath</w:t>
      </w:r>
      <w:proofErr w:type="spellEnd"/>
      <w:r w:rsidRPr="00E95FF9">
        <w:rPr>
          <w:iCs/>
          <w:color w:val="000000"/>
        </w:rPr>
        <w:t xml:space="preserve"> C, </w:t>
      </w:r>
      <w:proofErr w:type="spellStart"/>
      <w:r w:rsidRPr="00E95FF9">
        <w:rPr>
          <w:iCs/>
          <w:color w:val="000000"/>
        </w:rPr>
        <w:t>Maingi</w:t>
      </w:r>
      <w:proofErr w:type="spellEnd"/>
      <w:r w:rsidRPr="00E95FF9">
        <w:rPr>
          <w:iCs/>
          <w:color w:val="000000"/>
        </w:rPr>
        <w:t xml:space="preserve"> C</w:t>
      </w:r>
      <w:r w:rsidR="00AF0965">
        <w:rPr>
          <w:iCs/>
          <w:color w:val="000000"/>
        </w:rPr>
        <w:t>,</w:t>
      </w:r>
      <w:r w:rsidRPr="00E95FF9">
        <w:rPr>
          <w:iCs/>
          <w:color w:val="000000"/>
        </w:rPr>
        <w:t xml:space="preserve"> </w:t>
      </w:r>
      <w:proofErr w:type="spellStart"/>
      <w:r w:rsidRPr="00E95FF9">
        <w:rPr>
          <w:iCs/>
          <w:color w:val="000000"/>
        </w:rPr>
        <w:t>Omolo</w:t>
      </w:r>
      <w:proofErr w:type="spellEnd"/>
      <w:r w:rsidRPr="00E95FF9">
        <w:rPr>
          <w:iCs/>
          <w:color w:val="000000"/>
        </w:rPr>
        <w:t xml:space="preserve"> D</w:t>
      </w:r>
      <w:r w:rsidR="00AF0965">
        <w:rPr>
          <w:iCs/>
          <w:color w:val="000000"/>
        </w:rPr>
        <w:t>,</w:t>
      </w:r>
      <w:r w:rsidRPr="00E95FF9">
        <w:rPr>
          <w:iCs/>
          <w:color w:val="000000"/>
        </w:rPr>
        <w:t xml:space="preserve"> </w:t>
      </w:r>
      <w:proofErr w:type="spellStart"/>
      <w:r w:rsidRPr="00E95FF9">
        <w:rPr>
          <w:iCs/>
          <w:color w:val="000000"/>
        </w:rPr>
        <w:t>Manduku</w:t>
      </w:r>
      <w:proofErr w:type="spellEnd"/>
      <w:r w:rsidRPr="00E95FF9">
        <w:rPr>
          <w:iCs/>
          <w:color w:val="000000"/>
        </w:rPr>
        <w:t xml:space="preserve"> V. </w:t>
      </w:r>
      <w:r w:rsidR="00902BC2" w:rsidRPr="00902BC2">
        <w:rPr>
          <w:iCs/>
          <w:color w:val="000000"/>
        </w:rPr>
        <w:t>Prevalence of substance use and its association with sociodemographic and behavioral factors among women who conduct sex work in Kenya</w:t>
      </w:r>
      <w:r w:rsidR="00902BC2">
        <w:rPr>
          <w:iCs/>
          <w:color w:val="000000"/>
        </w:rPr>
        <w:t>.</w:t>
      </w:r>
      <w:r w:rsidR="00902BC2" w:rsidRPr="00902BC2">
        <w:rPr>
          <w:iCs/>
          <w:color w:val="000000"/>
        </w:rPr>
        <w:t xml:space="preserve"> </w:t>
      </w:r>
      <w:r w:rsidR="002B13B8" w:rsidRPr="0090531D">
        <w:rPr>
          <w:i/>
          <w:color w:val="000000"/>
        </w:rPr>
        <w:t>J Psychoactive Drugs</w:t>
      </w:r>
      <w:r w:rsidR="002B13B8" w:rsidRPr="002B13B8">
        <w:rPr>
          <w:iCs/>
          <w:color w:val="000000"/>
        </w:rPr>
        <w:t xml:space="preserve">. 2022:1-9. </w:t>
      </w:r>
      <w:proofErr w:type="spellStart"/>
      <w:r w:rsidR="002B13B8" w:rsidRPr="002B13B8">
        <w:rPr>
          <w:iCs/>
          <w:color w:val="000000"/>
        </w:rPr>
        <w:t>doi</w:t>
      </w:r>
      <w:proofErr w:type="spellEnd"/>
      <w:r w:rsidR="002B13B8" w:rsidRPr="002B13B8">
        <w:rPr>
          <w:iCs/>
          <w:color w:val="000000"/>
        </w:rPr>
        <w:t>: 10.1080/02791072.2022.2053614. PMID: 35311477.</w:t>
      </w:r>
      <w:r w:rsidR="002B13B8" w:rsidRPr="002B13B8" w:rsidDel="002B13B8">
        <w:rPr>
          <w:iCs/>
          <w:color w:val="000000"/>
        </w:rPr>
        <w:t xml:space="preserve"> </w:t>
      </w:r>
    </w:p>
    <w:p w14:paraId="428333C2" w14:textId="5F1A5582" w:rsidR="00143B45" w:rsidRPr="00CB6288" w:rsidRDefault="00CB6288" w:rsidP="00CB6288">
      <w:pPr>
        <w:autoSpaceDE w:val="0"/>
        <w:autoSpaceDN w:val="0"/>
        <w:adjustRightInd w:val="0"/>
        <w:ind w:left="720" w:hanging="720"/>
        <w:rPr>
          <w:iCs/>
          <w:color w:val="000000"/>
        </w:rPr>
      </w:pPr>
      <w:r>
        <w:rPr>
          <w:iCs/>
          <w:color w:val="000000"/>
        </w:rPr>
        <w:t xml:space="preserve">28. </w:t>
      </w:r>
      <w:r w:rsidR="00E455E2">
        <w:t xml:space="preserve"> </w:t>
      </w:r>
      <w:proofErr w:type="spellStart"/>
      <w:r w:rsidRPr="006D0EB9">
        <w:t>Maihofer</w:t>
      </w:r>
      <w:proofErr w:type="spellEnd"/>
      <w:r w:rsidRPr="006D0EB9">
        <w:t xml:space="preserve"> AX, </w:t>
      </w:r>
      <w:proofErr w:type="spellStart"/>
      <w:r w:rsidRPr="006D0EB9">
        <w:t>Karmel</w:t>
      </w:r>
      <w:proofErr w:type="spellEnd"/>
      <w:r w:rsidRPr="006D0EB9">
        <w:t xml:space="preserve"> CW, Coleman JRI, Daskalakis NP, </w:t>
      </w:r>
      <w:r w:rsidRPr="006D0EB9">
        <w:rPr>
          <w:b/>
        </w:rPr>
        <w:t>Denckla CA</w:t>
      </w:r>
      <w:r w:rsidRPr="006D0EB9">
        <w:t xml:space="preserve">, </w:t>
      </w:r>
      <w:proofErr w:type="spellStart"/>
      <w:r w:rsidRPr="006D0EB9">
        <w:t>Ketema</w:t>
      </w:r>
      <w:proofErr w:type="spellEnd"/>
      <w:r w:rsidRPr="006D0EB9">
        <w:t xml:space="preserve"> E, Morey RA, </w:t>
      </w:r>
      <w:proofErr w:type="spellStart"/>
      <w:r w:rsidRPr="006D0EB9">
        <w:t>Polimanti</w:t>
      </w:r>
      <w:proofErr w:type="spellEnd"/>
      <w:r w:rsidRPr="006D0EB9">
        <w:t xml:space="preserve"> R, </w:t>
      </w:r>
      <w:proofErr w:type="spellStart"/>
      <w:r w:rsidRPr="006D0EB9">
        <w:t>Ratanatharathorn</w:t>
      </w:r>
      <w:proofErr w:type="spellEnd"/>
      <w:r w:rsidRPr="006D0EB9">
        <w:t xml:space="preserve"> A, Torres K, Wingo AP, </w:t>
      </w:r>
      <w:proofErr w:type="spellStart"/>
      <w:r w:rsidRPr="006D0EB9">
        <w:t>Zai</w:t>
      </w:r>
      <w:proofErr w:type="spellEnd"/>
      <w:r w:rsidRPr="006D0EB9">
        <w:t xml:space="preserve"> CC, Aiello AE, </w:t>
      </w:r>
      <w:proofErr w:type="spellStart"/>
      <w:r w:rsidRPr="006D0EB9">
        <w:t>Almli</w:t>
      </w:r>
      <w:proofErr w:type="spellEnd"/>
      <w:r w:rsidRPr="006D0EB9">
        <w:t xml:space="preserve"> LM, </w:t>
      </w:r>
      <w:proofErr w:type="spellStart"/>
      <w:r w:rsidRPr="006D0EB9">
        <w:t>Amstadter</w:t>
      </w:r>
      <w:proofErr w:type="spellEnd"/>
      <w:r w:rsidRPr="006D0EB9">
        <w:t xml:space="preserve"> AB, Andersen SB, </w:t>
      </w:r>
      <w:proofErr w:type="spellStart"/>
      <w:r w:rsidRPr="006D0EB9">
        <w:t>Andreassen</w:t>
      </w:r>
      <w:proofErr w:type="spellEnd"/>
      <w:r w:rsidRPr="006D0EB9">
        <w:t xml:space="preserve"> OA, </w:t>
      </w:r>
      <w:proofErr w:type="spellStart"/>
      <w:r w:rsidRPr="006D0EB9">
        <w:t>Arbisi</w:t>
      </w:r>
      <w:proofErr w:type="spellEnd"/>
      <w:r w:rsidRPr="006D0EB9">
        <w:t xml:space="preserve"> PA, Ashley-Koch AE, Austin SB, </w:t>
      </w:r>
      <w:proofErr w:type="spellStart"/>
      <w:r w:rsidRPr="006D0EB9">
        <w:t>Avdibegovic</w:t>
      </w:r>
      <w:proofErr w:type="spellEnd"/>
      <w:r w:rsidRPr="006D0EB9">
        <w:t xml:space="preserve"> E, Borglum AD, Babic D, </w:t>
      </w:r>
      <w:proofErr w:type="spellStart"/>
      <w:r w:rsidRPr="006D0EB9">
        <w:t>Bμkvad</w:t>
      </w:r>
      <w:proofErr w:type="spellEnd"/>
      <w:r w:rsidRPr="006D0EB9">
        <w:t xml:space="preserve">-Hansen M, Baker DG, Beckham JB, </w:t>
      </w:r>
      <w:proofErr w:type="spellStart"/>
      <w:r w:rsidRPr="006D0EB9">
        <w:t>Bierut</w:t>
      </w:r>
      <w:proofErr w:type="spellEnd"/>
      <w:r w:rsidRPr="006D0EB9">
        <w:t xml:space="preserve"> LJ, Bisson JI, Boks MP, Bolger EA, Bradley B, Brashear M, Breen G, Bryant RA, Bustamante AC, </w:t>
      </w:r>
      <w:proofErr w:type="spellStart"/>
      <w:r w:rsidRPr="006D0EB9">
        <w:t>Bybjerg-Grauholm</w:t>
      </w:r>
      <w:proofErr w:type="spellEnd"/>
      <w:r w:rsidRPr="006D0EB9">
        <w:t xml:space="preserve"> J, Calabrese JR, Caldas-de-Almeida JM, Chen CY, Dale AM, </w:t>
      </w:r>
      <w:proofErr w:type="spellStart"/>
      <w:r w:rsidRPr="006D0EB9">
        <w:t>Dalvie</w:t>
      </w:r>
      <w:proofErr w:type="spellEnd"/>
      <w:r w:rsidRPr="006D0EB9">
        <w:t xml:space="preserve"> S, </w:t>
      </w:r>
      <w:proofErr w:type="spellStart"/>
      <w:r w:rsidRPr="006D0EB9">
        <w:t>Deckert</w:t>
      </w:r>
      <w:proofErr w:type="spellEnd"/>
      <w:r w:rsidRPr="006D0EB9">
        <w:t xml:space="preserve"> J, Delahanty DL, Dennis MF, </w:t>
      </w:r>
      <w:proofErr w:type="spellStart"/>
      <w:r w:rsidRPr="006D0EB9">
        <w:t>Disner</w:t>
      </w:r>
      <w:proofErr w:type="spellEnd"/>
      <w:r w:rsidRPr="006D0EB9">
        <w:t xml:space="preserve"> SG, </w:t>
      </w:r>
      <w:proofErr w:type="spellStart"/>
      <w:r w:rsidRPr="006D0EB9">
        <w:t>Domschke</w:t>
      </w:r>
      <w:proofErr w:type="spellEnd"/>
      <w:r w:rsidRPr="006D0EB9">
        <w:t xml:space="preserve"> K, Duncan LE, </w:t>
      </w:r>
      <w:proofErr w:type="spellStart"/>
      <w:r w:rsidRPr="006D0EB9">
        <w:t>Kulenovic</w:t>
      </w:r>
      <w:proofErr w:type="spellEnd"/>
      <w:r w:rsidRPr="006D0EB9">
        <w:t xml:space="preserve"> AD, </w:t>
      </w:r>
      <w:proofErr w:type="spellStart"/>
      <w:r w:rsidRPr="006D0EB9">
        <w:t>Erbes</w:t>
      </w:r>
      <w:proofErr w:type="spellEnd"/>
      <w:r w:rsidRPr="006D0EB9">
        <w:t xml:space="preserve"> CR, Evans A, Farrer LA, </w:t>
      </w:r>
      <w:proofErr w:type="spellStart"/>
      <w:r w:rsidRPr="006D0EB9">
        <w:t>Feeny</w:t>
      </w:r>
      <w:proofErr w:type="spellEnd"/>
      <w:r w:rsidRPr="006D0EB9">
        <w:t xml:space="preserve"> NC, Flory JD, Forbes D, Franz CE, Galea S, Garrett ME, Gautam A, </w:t>
      </w:r>
      <w:proofErr w:type="spellStart"/>
      <w:r w:rsidRPr="006D0EB9">
        <w:t>Gelaye</w:t>
      </w:r>
      <w:proofErr w:type="spellEnd"/>
      <w:r w:rsidRPr="006D0EB9">
        <w:t xml:space="preserve"> B, Gelernter J, </w:t>
      </w:r>
      <w:proofErr w:type="spellStart"/>
      <w:r w:rsidRPr="006D0EB9">
        <w:t>Geuze</w:t>
      </w:r>
      <w:proofErr w:type="spellEnd"/>
      <w:r w:rsidRPr="006D0EB9">
        <w:t xml:space="preserve"> E, Gillespie CF, </w:t>
      </w:r>
      <w:proofErr w:type="spellStart"/>
      <w:r w:rsidRPr="006D0EB9">
        <w:t>Goci</w:t>
      </w:r>
      <w:proofErr w:type="spellEnd"/>
      <w:r w:rsidRPr="006D0EB9">
        <w:t xml:space="preserve"> A, Gordon SD, </w:t>
      </w:r>
      <w:proofErr w:type="spellStart"/>
      <w:r w:rsidRPr="006D0EB9">
        <w:t>Guffanti</w:t>
      </w:r>
      <w:proofErr w:type="spellEnd"/>
      <w:r w:rsidRPr="006D0EB9">
        <w:t xml:space="preserve"> G, </w:t>
      </w:r>
      <w:proofErr w:type="spellStart"/>
      <w:r w:rsidRPr="006D0EB9">
        <w:t>Hammamieh</w:t>
      </w:r>
      <w:proofErr w:type="spellEnd"/>
      <w:r w:rsidRPr="006D0EB9">
        <w:t xml:space="preserve"> R, Hauser MA, Heath AC, Hemmings SMJ, </w:t>
      </w:r>
      <w:proofErr w:type="spellStart"/>
      <w:r w:rsidRPr="006D0EB9">
        <w:t>Hougaard</w:t>
      </w:r>
      <w:proofErr w:type="spellEnd"/>
      <w:r w:rsidRPr="006D0EB9">
        <w:t xml:space="preserve"> DM, </w:t>
      </w:r>
      <w:proofErr w:type="spellStart"/>
      <w:r w:rsidRPr="006D0EB9">
        <w:t>Jakovljevic</w:t>
      </w:r>
      <w:proofErr w:type="spellEnd"/>
      <w:r w:rsidRPr="006D0EB9">
        <w:t xml:space="preserve"> M, Jett M, Johnson EO, Jones I, Jovanovic T, Qin XJ, </w:t>
      </w:r>
      <w:proofErr w:type="spellStart"/>
      <w:r w:rsidRPr="006D0EB9">
        <w:t>Karstoft</w:t>
      </w:r>
      <w:proofErr w:type="spellEnd"/>
      <w:r w:rsidRPr="006D0EB9">
        <w:t xml:space="preserve"> KI, Kaufman ML, Kessler RC, Khan A, Kimbrel NA, King AP, Koen N, </w:t>
      </w:r>
      <w:proofErr w:type="spellStart"/>
      <w:r w:rsidRPr="006D0EB9">
        <w:t>Kranzler</w:t>
      </w:r>
      <w:proofErr w:type="spellEnd"/>
      <w:r w:rsidRPr="006D0EB9">
        <w:t xml:space="preserve"> HR, </w:t>
      </w:r>
      <w:proofErr w:type="spellStart"/>
      <w:r w:rsidRPr="006D0EB9">
        <w:t>Kremen</w:t>
      </w:r>
      <w:proofErr w:type="spellEnd"/>
      <w:r w:rsidRPr="006D0EB9">
        <w:t xml:space="preserve"> WS, Lawford BR, </w:t>
      </w:r>
      <w:proofErr w:type="spellStart"/>
      <w:r w:rsidRPr="006D0EB9">
        <w:t>Lebois</w:t>
      </w:r>
      <w:proofErr w:type="spellEnd"/>
      <w:r w:rsidRPr="006D0EB9">
        <w:t xml:space="preserve"> LAM, Lewis C, </w:t>
      </w:r>
      <w:proofErr w:type="spellStart"/>
      <w:r w:rsidRPr="006D0EB9">
        <w:t>Liberzon</w:t>
      </w:r>
      <w:proofErr w:type="spellEnd"/>
      <w:r w:rsidRPr="006D0EB9">
        <w:t xml:space="preserve"> I, </w:t>
      </w:r>
      <w:proofErr w:type="spellStart"/>
      <w:r w:rsidRPr="006D0EB9">
        <w:t>Linnstaedt</w:t>
      </w:r>
      <w:proofErr w:type="spellEnd"/>
      <w:r w:rsidRPr="006D0EB9">
        <w:t xml:space="preserve"> SD, Logue MW, Lori A, </w:t>
      </w:r>
      <w:proofErr w:type="spellStart"/>
      <w:r w:rsidRPr="006D0EB9">
        <w:t>Lugonja</w:t>
      </w:r>
      <w:proofErr w:type="spellEnd"/>
      <w:r w:rsidRPr="006D0EB9">
        <w:t xml:space="preserve"> B, </w:t>
      </w:r>
      <w:proofErr w:type="spellStart"/>
      <w:r w:rsidRPr="006D0EB9">
        <w:t>Luykx</w:t>
      </w:r>
      <w:proofErr w:type="spellEnd"/>
      <w:r w:rsidRPr="006D0EB9">
        <w:t xml:space="preserve"> JJ, Lyons MJ, Maples-Keller JL, </w:t>
      </w:r>
      <w:proofErr w:type="spellStart"/>
      <w:r w:rsidRPr="006D0EB9">
        <w:t>Marmar</w:t>
      </w:r>
      <w:proofErr w:type="spellEnd"/>
      <w:r w:rsidRPr="006D0EB9">
        <w:t xml:space="preserve"> C, Martin NG, Maurer D, </w:t>
      </w:r>
      <w:proofErr w:type="spellStart"/>
      <w:r w:rsidRPr="006D0EB9">
        <w:t>Mavissakalian</w:t>
      </w:r>
      <w:proofErr w:type="spellEnd"/>
      <w:r w:rsidRPr="006D0EB9">
        <w:t xml:space="preserve"> MR, McFarlane A, McGlinchey RE, McLaughlin KA, McLean SA, Mehta D, Mellor R, </w:t>
      </w:r>
      <w:proofErr w:type="spellStart"/>
      <w:r w:rsidRPr="006D0EB9">
        <w:t>Michopoulos</w:t>
      </w:r>
      <w:proofErr w:type="spellEnd"/>
      <w:r w:rsidRPr="006D0EB9">
        <w:t xml:space="preserve"> V, Milberg W, Miller MW, Morris CP, Mors O, Mortensen PB, Nelson EC, </w:t>
      </w:r>
      <w:proofErr w:type="spellStart"/>
      <w:r w:rsidRPr="006D0EB9">
        <w:t>Nordentoft</w:t>
      </w:r>
      <w:proofErr w:type="spellEnd"/>
      <w:r w:rsidRPr="006D0EB9">
        <w:t xml:space="preserve"> M, Norman SB, O’Donnell M, Orcutt HK, </w:t>
      </w:r>
      <w:proofErr w:type="spellStart"/>
      <w:r w:rsidRPr="006D0EB9">
        <w:t>Panizzon</w:t>
      </w:r>
      <w:proofErr w:type="spellEnd"/>
      <w:r w:rsidRPr="006D0EB9">
        <w:t xml:space="preserve"> MS, Peters ES, Peterson AL, </w:t>
      </w:r>
      <w:proofErr w:type="spellStart"/>
      <w:r w:rsidRPr="006D0EB9">
        <w:t>Peverill</w:t>
      </w:r>
      <w:proofErr w:type="spellEnd"/>
      <w:r w:rsidRPr="006D0EB9">
        <w:t xml:space="preserve"> M, </w:t>
      </w:r>
      <w:proofErr w:type="spellStart"/>
      <w:r w:rsidRPr="006D0EB9">
        <w:t>Pietrzak</w:t>
      </w:r>
      <w:proofErr w:type="spellEnd"/>
      <w:r w:rsidRPr="006D0EB9">
        <w:t xml:space="preserve"> RH, </w:t>
      </w:r>
      <w:proofErr w:type="spellStart"/>
      <w:r w:rsidRPr="006D0EB9">
        <w:t>Polusny</w:t>
      </w:r>
      <w:proofErr w:type="spellEnd"/>
      <w:r w:rsidRPr="006D0EB9">
        <w:t xml:space="preserve"> MA, Rice JP, </w:t>
      </w:r>
      <w:proofErr w:type="spellStart"/>
      <w:r w:rsidRPr="006D0EB9">
        <w:t>Risbrough</w:t>
      </w:r>
      <w:proofErr w:type="spellEnd"/>
      <w:r w:rsidRPr="006D0EB9">
        <w:t xml:space="preserve"> VB, Roberts AL, </w:t>
      </w:r>
      <w:proofErr w:type="spellStart"/>
      <w:r w:rsidRPr="006D0EB9">
        <w:t>Rothbaum</w:t>
      </w:r>
      <w:proofErr w:type="spellEnd"/>
      <w:r w:rsidRPr="006D0EB9">
        <w:t xml:space="preserve"> AO, </w:t>
      </w:r>
      <w:proofErr w:type="spellStart"/>
      <w:r w:rsidRPr="006D0EB9">
        <w:t>Rothbaum</w:t>
      </w:r>
      <w:proofErr w:type="spellEnd"/>
      <w:r w:rsidRPr="006D0EB9">
        <w:t xml:space="preserve"> BO, Roy-Byrne P, Ruggiero KJ, Rung A, Rutten BPF, </w:t>
      </w:r>
      <w:proofErr w:type="spellStart"/>
      <w:r w:rsidRPr="006D0EB9">
        <w:t>Saccone</w:t>
      </w:r>
      <w:proofErr w:type="spellEnd"/>
      <w:r w:rsidRPr="006D0EB9">
        <w:t xml:space="preserve"> NL, Sanchez SE, </w:t>
      </w:r>
      <w:proofErr w:type="spellStart"/>
      <w:r w:rsidRPr="006D0EB9">
        <w:t>Schijven</w:t>
      </w:r>
      <w:proofErr w:type="spellEnd"/>
      <w:r w:rsidRPr="006D0EB9">
        <w:t xml:space="preserve"> D, Seedat S, </w:t>
      </w:r>
      <w:proofErr w:type="spellStart"/>
      <w:r w:rsidRPr="006D0EB9">
        <w:t>Seligowski</w:t>
      </w:r>
      <w:proofErr w:type="spellEnd"/>
      <w:r w:rsidRPr="006D0EB9">
        <w:t xml:space="preserve"> AV, Seng JS, Sheerin CM, </w:t>
      </w:r>
      <w:proofErr w:type="spellStart"/>
      <w:r w:rsidRPr="006D0EB9">
        <w:t>Silove</w:t>
      </w:r>
      <w:proofErr w:type="spellEnd"/>
      <w:r w:rsidRPr="006D0EB9">
        <w:t xml:space="preserve"> D, Smith AK, Smoller JW, </w:t>
      </w:r>
      <w:proofErr w:type="spellStart"/>
      <w:r w:rsidRPr="006D0EB9">
        <w:t>Sponheim</w:t>
      </w:r>
      <w:proofErr w:type="spellEnd"/>
      <w:r w:rsidRPr="006D0EB9">
        <w:t xml:space="preserve"> SR, Stein DJ, Stevens JS, </w:t>
      </w:r>
      <w:proofErr w:type="spellStart"/>
      <w:r w:rsidRPr="006D0EB9">
        <w:t>Teicher</w:t>
      </w:r>
      <w:proofErr w:type="spellEnd"/>
      <w:r w:rsidRPr="006D0EB9">
        <w:t xml:space="preserve"> MH, Thompson WK, </w:t>
      </w:r>
      <w:proofErr w:type="spellStart"/>
      <w:r w:rsidRPr="006D0EB9">
        <w:t>Trapido</w:t>
      </w:r>
      <w:proofErr w:type="spellEnd"/>
      <w:r w:rsidRPr="006D0EB9">
        <w:t xml:space="preserve"> E, Uddin M, </w:t>
      </w:r>
      <w:proofErr w:type="spellStart"/>
      <w:r w:rsidRPr="006D0EB9">
        <w:t>Ursano</w:t>
      </w:r>
      <w:proofErr w:type="spellEnd"/>
      <w:r w:rsidRPr="006D0EB9">
        <w:t xml:space="preserve"> RJ, van den Heuvel LL, </w:t>
      </w:r>
      <w:proofErr w:type="spellStart"/>
      <w:r w:rsidRPr="006D0EB9">
        <w:t>Hooff</w:t>
      </w:r>
      <w:proofErr w:type="spellEnd"/>
      <w:r w:rsidRPr="006D0EB9">
        <w:t xml:space="preserve"> MV, </w:t>
      </w:r>
      <w:proofErr w:type="spellStart"/>
      <w:r w:rsidRPr="006D0EB9">
        <w:t>Vermetten</w:t>
      </w:r>
      <w:proofErr w:type="spellEnd"/>
      <w:r w:rsidRPr="006D0EB9">
        <w:t xml:space="preserve"> E, </w:t>
      </w:r>
      <w:proofErr w:type="spellStart"/>
      <w:r w:rsidRPr="006D0EB9">
        <w:t>Vinkers</w:t>
      </w:r>
      <w:proofErr w:type="spellEnd"/>
      <w:r w:rsidRPr="006D0EB9">
        <w:t xml:space="preserve"> C, </w:t>
      </w:r>
      <w:proofErr w:type="spellStart"/>
      <w:r w:rsidRPr="006D0EB9">
        <w:t>Voisey</w:t>
      </w:r>
      <w:proofErr w:type="spellEnd"/>
      <w:r w:rsidRPr="006D0EB9">
        <w:t xml:space="preserve"> J, Wang Y, Wang Z, </w:t>
      </w:r>
      <w:proofErr w:type="spellStart"/>
      <w:r w:rsidRPr="006D0EB9">
        <w:t>Werge</w:t>
      </w:r>
      <w:proofErr w:type="spellEnd"/>
      <w:r w:rsidRPr="006D0EB9">
        <w:t xml:space="preserve"> T, Williams MA, Williamson DE, </w:t>
      </w:r>
      <w:proofErr w:type="spellStart"/>
      <w:r w:rsidRPr="006D0EB9">
        <w:t>Winternitz</w:t>
      </w:r>
      <w:proofErr w:type="spellEnd"/>
      <w:r w:rsidRPr="006D0EB9">
        <w:t xml:space="preserve"> S, Wolf C, Wolf EJ, Yehuda R, Young KA, Young RM, Zhao H, Zoellner LA, Haas M, Lasseter H, Provost AC, Salem RM, Sebat J, Shaffer RA, Wu T, </w:t>
      </w:r>
      <w:proofErr w:type="spellStart"/>
      <w:r w:rsidRPr="006D0EB9">
        <w:t>Ripke</w:t>
      </w:r>
      <w:proofErr w:type="spellEnd"/>
      <w:r w:rsidRPr="006D0EB9">
        <w:t xml:space="preserve"> S, Daly MJ, Ressler KJ, </w:t>
      </w:r>
      <w:proofErr w:type="spellStart"/>
      <w:r w:rsidRPr="006D0EB9">
        <w:t>Koenen</w:t>
      </w:r>
      <w:proofErr w:type="spellEnd"/>
      <w:r w:rsidRPr="006D0EB9">
        <w:t xml:space="preserve"> KC, Stein MB, </w:t>
      </w:r>
      <w:proofErr w:type="spellStart"/>
      <w:r w:rsidRPr="006D0EB9">
        <w:t>Nievergelt</w:t>
      </w:r>
      <w:proofErr w:type="spellEnd"/>
      <w:r w:rsidRPr="006D0EB9">
        <w:t xml:space="preserve"> CM. Enhancing discovery of genetic variants for PTSD through integration of quantitative phenotypes and trauma exposure information. </w:t>
      </w:r>
      <w:r w:rsidRPr="00921629">
        <w:rPr>
          <w:i/>
          <w:iCs/>
        </w:rPr>
        <w:t>Biological Psychiatry</w:t>
      </w:r>
      <w:r w:rsidRPr="006D0EB9">
        <w:t xml:space="preserve"> 2021; 91(7): 626-636. </w:t>
      </w:r>
      <w:proofErr w:type="spellStart"/>
      <w:r w:rsidRPr="006D0EB9">
        <w:t>doi</w:t>
      </w:r>
      <w:proofErr w:type="spellEnd"/>
      <w:r w:rsidRPr="006D0EB9">
        <w:t>: 10.1016/j.biopsych.2021.09.020</w:t>
      </w:r>
    </w:p>
    <w:p w14:paraId="7C5C3CB3" w14:textId="77777777" w:rsidR="00AD7CCC" w:rsidRDefault="00AD7CCC" w:rsidP="0016622B">
      <w:pPr>
        <w:ind w:left="720" w:hanging="720"/>
      </w:pPr>
    </w:p>
    <w:p w14:paraId="460D924A" w14:textId="7E603027" w:rsidR="009F2BA4" w:rsidRPr="0012074A" w:rsidRDefault="009F2BA4" w:rsidP="008C4B1E">
      <w:pPr>
        <w:autoSpaceDE w:val="0"/>
        <w:autoSpaceDN w:val="0"/>
        <w:adjustRightInd w:val="0"/>
        <w:ind w:left="720" w:hanging="720"/>
        <w:rPr>
          <w:iCs/>
        </w:rPr>
      </w:pPr>
      <w:r>
        <w:rPr>
          <w:iCs/>
        </w:rPr>
        <w:t xml:space="preserve">27. </w:t>
      </w:r>
      <w:r w:rsidRPr="0016622B">
        <w:rPr>
          <w:b/>
          <w:bCs/>
          <w:iCs/>
          <w:color w:val="000000"/>
        </w:rPr>
        <w:t>Denckla CA,</w:t>
      </w:r>
      <w:r w:rsidRPr="0016622B">
        <w:rPr>
          <w:iCs/>
          <w:color w:val="000000"/>
        </w:rPr>
        <w:t xml:space="preserve"> Lee S</w:t>
      </w:r>
      <w:r>
        <w:rPr>
          <w:iCs/>
          <w:color w:val="000000"/>
        </w:rPr>
        <w:t>Y</w:t>
      </w:r>
      <w:r w:rsidRPr="0016622B">
        <w:rPr>
          <w:iCs/>
          <w:color w:val="000000"/>
        </w:rPr>
        <w:t>, Kim R</w:t>
      </w:r>
      <w:r>
        <w:rPr>
          <w:iCs/>
          <w:color w:val="000000"/>
        </w:rPr>
        <w:t xml:space="preserve">, Spies G, </w:t>
      </w:r>
      <w:proofErr w:type="spellStart"/>
      <w:r>
        <w:rPr>
          <w:iCs/>
          <w:color w:val="000000"/>
        </w:rPr>
        <w:t>Vasterling</w:t>
      </w:r>
      <w:proofErr w:type="spellEnd"/>
      <w:r>
        <w:rPr>
          <w:iCs/>
          <w:color w:val="000000"/>
        </w:rPr>
        <w:t xml:space="preserve"> J</w:t>
      </w:r>
      <w:r w:rsidR="009B60A5">
        <w:rPr>
          <w:iCs/>
          <w:color w:val="000000"/>
        </w:rPr>
        <w:t>J</w:t>
      </w:r>
      <w:r>
        <w:rPr>
          <w:iCs/>
          <w:color w:val="000000"/>
        </w:rPr>
        <w:t xml:space="preserve">, </w:t>
      </w:r>
      <w:r w:rsidRPr="0016622B">
        <w:rPr>
          <w:iCs/>
          <w:color w:val="000000"/>
        </w:rPr>
        <w:t xml:space="preserve">Subramanian SV, Seedat S. Patterning of </w:t>
      </w:r>
      <w:r>
        <w:rPr>
          <w:iCs/>
          <w:color w:val="000000"/>
        </w:rPr>
        <w:t>i</w:t>
      </w:r>
      <w:r w:rsidRPr="0016622B">
        <w:rPr>
          <w:iCs/>
          <w:color w:val="000000"/>
        </w:rPr>
        <w:t xml:space="preserve">ndividual </w:t>
      </w:r>
      <w:r>
        <w:rPr>
          <w:iCs/>
          <w:color w:val="000000"/>
        </w:rPr>
        <w:t>v</w:t>
      </w:r>
      <w:r w:rsidRPr="0016622B">
        <w:rPr>
          <w:iCs/>
          <w:color w:val="000000"/>
        </w:rPr>
        <w:t xml:space="preserve">ariability in </w:t>
      </w:r>
      <w:r>
        <w:rPr>
          <w:iCs/>
          <w:color w:val="000000"/>
        </w:rPr>
        <w:t>n</w:t>
      </w:r>
      <w:r w:rsidRPr="0016622B">
        <w:rPr>
          <w:iCs/>
          <w:color w:val="000000"/>
        </w:rPr>
        <w:t xml:space="preserve">eurocognitive </w:t>
      </w:r>
      <w:r>
        <w:rPr>
          <w:iCs/>
          <w:color w:val="000000"/>
        </w:rPr>
        <w:t>h</w:t>
      </w:r>
      <w:r w:rsidRPr="0016622B">
        <w:rPr>
          <w:iCs/>
          <w:color w:val="000000"/>
        </w:rPr>
        <w:t xml:space="preserve">ealth </w:t>
      </w:r>
      <w:r>
        <w:rPr>
          <w:iCs/>
          <w:color w:val="000000"/>
        </w:rPr>
        <w:t>a</w:t>
      </w:r>
      <w:r w:rsidRPr="0016622B">
        <w:rPr>
          <w:iCs/>
          <w:color w:val="000000"/>
        </w:rPr>
        <w:t xml:space="preserve">mong South African </w:t>
      </w:r>
      <w:r>
        <w:rPr>
          <w:iCs/>
          <w:color w:val="000000"/>
        </w:rPr>
        <w:t>w</w:t>
      </w:r>
      <w:r w:rsidRPr="0016622B">
        <w:rPr>
          <w:iCs/>
          <w:color w:val="000000"/>
        </w:rPr>
        <w:t xml:space="preserve">omen </w:t>
      </w:r>
      <w:r>
        <w:rPr>
          <w:iCs/>
          <w:color w:val="000000"/>
        </w:rPr>
        <w:t>e</w:t>
      </w:r>
      <w:r w:rsidRPr="0016622B">
        <w:rPr>
          <w:iCs/>
          <w:color w:val="000000"/>
        </w:rPr>
        <w:t xml:space="preserve">xposed to </w:t>
      </w:r>
      <w:r>
        <w:rPr>
          <w:iCs/>
          <w:color w:val="000000"/>
        </w:rPr>
        <w:t>c</w:t>
      </w:r>
      <w:r w:rsidRPr="0016622B">
        <w:rPr>
          <w:iCs/>
          <w:color w:val="000000"/>
        </w:rPr>
        <w:t xml:space="preserve">hildhood </w:t>
      </w:r>
      <w:r w:rsidRPr="00D61474">
        <w:rPr>
          <w:iCs/>
          <w:color w:val="000000"/>
        </w:rPr>
        <w:t xml:space="preserve">maltreatment. </w:t>
      </w:r>
      <w:r w:rsidRPr="00347DA2">
        <w:rPr>
          <w:i/>
          <w:color w:val="000000"/>
        </w:rPr>
        <w:t>Sci</w:t>
      </w:r>
      <w:r w:rsidR="00DC1D18">
        <w:rPr>
          <w:i/>
          <w:color w:val="000000"/>
        </w:rPr>
        <w:t xml:space="preserve"> Rep</w:t>
      </w:r>
      <w:r w:rsidR="00A47A7B">
        <w:rPr>
          <w:color w:val="000000"/>
        </w:rPr>
        <w:t>.</w:t>
      </w:r>
      <w:r w:rsidR="002538AD" w:rsidRPr="0012074A">
        <w:rPr>
          <w:color w:val="000000"/>
        </w:rPr>
        <w:t xml:space="preserve"> </w:t>
      </w:r>
      <w:r w:rsidR="002538AD" w:rsidRPr="00D61474">
        <w:rPr>
          <w:color w:val="000000"/>
        </w:rPr>
        <w:t>2021</w:t>
      </w:r>
      <w:r w:rsidR="00A47A7B">
        <w:rPr>
          <w:color w:val="000000"/>
        </w:rPr>
        <w:t>;</w:t>
      </w:r>
      <w:r w:rsidR="002538AD" w:rsidRPr="00D61474">
        <w:rPr>
          <w:color w:val="000000"/>
        </w:rPr>
        <w:t>11</w:t>
      </w:r>
      <w:r w:rsidR="00A47A7B">
        <w:rPr>
          <w:color w:val="000000"/>
        </w:rPr>
        <w:t>(</w:t>
      </w:r>
      <w:r w:rsidR="008C4B1E">
        <w:rPr>
          <w:color w:val="000000"/>
        </w:rPr>
        <w:t>1</w:t>
      </w:r>
      <w:r w:rsidR="00A47A7B">
        <w:rPr>
          <w:color w:val="000000"/>
        </w:rPr>
        <w:t>):</w:t>
      </w:r>
      <w:r w:rsidR="00244FFF">
        <w:rPr>
          <w:color w:val="000000"/>
        </w:rPr>
        <w:t>1-11</w:t>
      </w:r>
      <w:r w:rsidR="002538AD" w:rsidRPr="00D61474">
        <w:rPr>
          <w:color w:val="000000"/>
        </w:rPr>
        <w:t>.</w:t>
      </w:r>
      <w:r w:rsidR="00EC2742" w:rsidRPr="0012074A">
        <w:rPr>
          <w:color w:val="000000"/>
        </w:rPr>
        <w:t xml:space="preserve"> </w:t>
      </w:r>
      <w:proofErr w:type="spellStart"/>
      <w:r w:rsidR="00EC2742" w:rsidRPr="0012074A">
        <w:rPr>
          <w:iCs/>
          <w:color w:val="000000"/>
        </w:rPr>
        <w:t>doi</w:t>
      </w:r>
      <w:proofErr w:type="spellEnd"/>
      <w:r w:rsidR="00EC2742" w:rsidRPr="0012074A">
        <w:rPr>
          <w:color w:val="000000"/>
        </w:rPr>
        <w:t xml:space="preserve">: </w:t>
      </w:r>
      <w:r w:rsidR="00D61474" w:rsidRPr="0012074A">
        <w:rPr>
          <w:iCs/>
          <w:color w:val="000000"/>
        </w:rPr>
        <w:t>10.1038/s41598-021-85979-9</w:t>
      </w:r>
      <w:r w:rsidR="00A47A7B">
        <w:rPr>
          <w:iCs/>
          <w:color w:val="000000"/>
        </w:rPr>
        <w:t>. PMID:</w:t>
      </w:r>
      <w:r w:rsidR="00244FFF">
        <w:rPr>
          <w:iCs/>
          <w:color w:val="000000"/>
        </w:rPr>
        <w:t xml:space="preserve"> 33758246</w:t>
      </w:r>
      <w:r w:rsidR="009B60A5">
        <w:rPr>
          <w:iCs/>
          <w:color w:val="000000"/>
        </w:rPr>
        <w:t>;</w:t>
      </w:r>
      <w:r w:rsidR="00A47A7B">
        <w:rPr>
          <w:iCs/>
          <w:color w:val="000000"/>
        </w:rPr>
        <w:t xml:space="preserve"> PMCID: </w:t>
      </w:r>
      <w:r w:rsidR="00244FFF">
        <w:rPr>
          <w:iCs/>
          <w:color w:val="000000"/>
        </w:rPr>
        <w:t>PMC7988062</w:t>
      </w:r>
      <w:r w:rsidR="00A47A7B">
        <w:rPr>
          <w:iCs/>
          <w:color w:val="000000"/>
        </w:rPr>
        <w:t xml:space="preserve">. </w:t>
      </w:r>
    </w:p>
    <w:p w14:paraId="02C370E4" w14:textId="11B20D02" w:rsidR="009F2BA4" w:rsidRPr="00D61474" w:rsidRDefault="009F2BA4" w:rsidP="00143B45">
      <w:pPr>
        <w:pStyle w:val="Default"/>
        <w:ind w:left="720" w:hanging="720"/>
        <w:rPr>
          <w:iCs/>
        </w:rPr>
      </w:pPr>
    </w:p>
    <w:p w14:paraId="60D72B3B" w14:textId="405E0B9D" w:rsidR="00143B45" w:rsidRPr="0012074A" w:rsidRDefault="00143B45" w:rsidP="00143B45">
      <w:pPr>
        <w:pStyle w:val="Default"/>
        <w:ind w:left="720" w:hanging="720"/>
      </w:pPr>
      <w:r w:rsidRPr="00D61474">
        <w:rPr>
          <w:iCs/>
        </w:rPr>
        <w:t>26. Lambert J</w:t>
      </w:r>
      <w:r w:rsidR="00E455E2">
        <w:rPr>
          <w:iCs/>
        </w:rPr>
        <w:t>,</w:t>
      </w:r>
      <w:r w:rsidRPr="00D61474">
        <w:rPr>
          <w:iCs/>
        </w:rPr>
        <w:t xml:space="preserve"> </w:t>
      </w:r>
      <w:r w:rsidRPr="00D61474">
        <w:rPr>
          <w:b/>
          <w:bCs/>
          <w:iCs/>
        </w:rPr>
        <w:t>Denckla CA</w:t>
      </w:r>
      <w:r w:rsidRPr="00D61474">
        <w:rPr>
          <w:iCs/>
        </w:rPr>
        <w:t xml:space="preserve">. Posttraumatic stress and depression among women in Kenya’s informal settlements: Risk and protective factors. </w:t>
      </w:r>
      <w:proofErr w:type="spellStart"/>
      <w:r w:rsidR="00F57E94" w:rsidRPr="00F57E94">
        <w:rPr>
          <w:i/>
          <w:iCs/>
        </w:rPr>
        <w:t>Eur</w:t>
      </w:r>
      <w:proofErr w:type="spellEnd"/>
      <w:r w:rsidR="00F57E94" w:rsidRPr="004C3DC0">
        <w:rPr>
          <w:i/>
          <w:iCs/>
        </w:rPr>
        <w:t xml:space="preserve"> J </w:t>
      </w:r>
      <w:proofErr w:type="spellStart"/>
      <w:r w:rsidR="00F57E94" w:rsidRPr="004C3DC0">
        <w:rPr>
          <w:i/>
          <w:iCs/>
        </w:rPr>
        <w:t>Psychotraumatol</w:t>
      </w:r>
      <w:proofErr w:type="spellEnd"/>
      <w:r w:rsidR="00F57E94">
        <w:t>.</w:t>
      </w:r>
      <w:r w:rsidR="00D61474">
        <w:t xml:space="preserve"> 2021;</w:t>
      </w:r>
      <w:r w:rsidR="00230456">
        <w:t>12</w:t>
      </w:r>
      <w:r w:rsidR="00F57E94">
        <w:t>(1)</w:t>
      </w:r>
      <w:r w:rsidR="00F044C6">
        <w:t>:1</w:t>
      </w:r>
      <w:r w:rsidR="00D61474">
        <w:t>865671</w:t>
      </w:r>
      <w:r w:rsidRPr="0012074A">
        <w:t>.</w:t>
      </w:r>
      <w:r w:rsidRPr="0012074A">
        <w:rPr>
          <w:iCs/>
        </w:rPr>
        <w:t xml:space="preserve"> </w:t>
      </w:r>
      <w:proofErr w:type="spellStart"/>
      <w:r w:rsidR="00EC2742" w:rsidRPr="0012074A">
        <w:rPr>
          <w:iCs/>
          <w:lang w:eastAsia="zh-TW"/>
        </w:rPr>
        <w:t>doi</w:t>
      </w:r>
      <w:proofErr w:type="spellEnd"/>
      <w:r w:rsidR="00EC2742" w:rsidRPr="0012074A">
        <w:rPr>
          <w:iCs/>
          <w:lang w:eastAsia="zh-TW"/>
        </w:rPr>
        <w:t>:</w:t>
      </w:r>
      <w:r w:rsidR="00D61474" w:rsidRPr="0012074A">
        <w:rPr>
          <w:iCs/>
          <w:lang w:eastAsia="zh-TW"/>
        </w:rPr>
        <w:t xml:space="preserve"> </w:t>
      </w:r>
      <w:hyperlink r:id="rId14" w:history="1">
        <w:r w:rsidR="00D61474" w:rsidRPr="0012074A">
          <w:rPr>
            <w:iCs/>
            <w:lang w:eastAsia="zh-TW"/>
          </w:rPr>
          <w:t>10.1080/20008198.2020.1865671</w:t>
        </w:r>
      </w:hyperlink>
      <w:r w:rsidR="008B558E">
        <w:rPr>
          <w:iCs/>
          <w:lang w:eastAsia="zh-TW"/>
        </w:rPr>
        <w:t xml:space="preserve">. </w:t>
      </w:r>
    </w:p>
    <w:p w14:paraId="52429EE9" w14:textId="77777777" w:rsidR="00143B45" w:rsidRPr="00D61474" w:rsidRDefault="00143B45" w:rsidP="0016622B">
      <w:pPr>
        <w:ind w:left="720" w:hanging="720"/>
      </w:pPr>
    </w:p>
    <w:p w14:paraId="28A8CC5B" w14:textId="196FFC4F" w:rsidR="001D2DC7" w:rsidRPr="0012074A" w:rsidRDefault="001D2DC7" w:rsidP="0016622B">
      <w:pPr>
        <w:ind w:left="720" w:hanging="720"/>
      </w:pPr>
      <w:r w:rsidRPr="00D61474">
        <w:t xml:space="preserve">25. </w:t>
      </w:r>
      <w:r w:rsidRPr="00D61474">
        <w:rPr>
          <w:b/>
        </w:rPr>
        <w:t>Denckla CA,</w:t>
      </w:r>
      <w:r w:rsidRPr="00D61474">
        <w:t xml:space="preserve"> Cicchetti D, Kubzansky LD, Seedat S, </w:t>
      </w:r>
      <w:proofErr w:type="spellStart"/>
      <w:r w:rsidRPr="00D61474">
        <w:t>Teicher</w:t>
      </w:r>
      <w:proofErr w:type="spellEnd"/>
      <w:r w:rsidR="00C25726" w:rsidRPr="00D61474">
        <w:t xml:space="preserve"> </w:t>
      </w:r>
      <w:r w:rsidRPr="00D61474">
        <w:t>M</w:t>
      </w:r>
      <w:r w:rsidR="00C25726" w:rsidRPr="00D61474">
        <w:t>H</w:t>
      </w:r>
      <w:r w:rsidRPr="00D61474">
        <w:t>, Williams</w:t>
      </w:r>
      <w:r w:rsidRPr="00FE256E">
        <w:t xml:space="preserve"> D</w:t>
      </w:r>
      <w:r w:rsidR="00F57E94">
        <w:t>R</w:t>
      </w:r>
      <w:r w:rsidRPr="00D61474">
        <w:t xml:space="preserve">, Koenen KC. Psychological resilience: An update on definitions, a critical appraisal, and research recommendations. </w:t>
      </w:r>
      <w:proofErr w:type="spellStart"/>
      <w:r w:rsidRPr="00F57E94">
        <w:rPr>
          <w:i/>
          <w:iCs/>
        </w:rPr>
        <w:t>Eur</w:t>
      </w:r>
      <w:proofErr w:type="spellEnd"/>
      <w:r w:rsidRPr="00F57E94">
        <w:rPr>
          <w:i/>
          <w:iCs/>
        </w:rPr>
        <w:t xml:space="preserve"> J </w:t>
      </w:r>
      <w:proofErr w:type="spellStart"/>
      <w:r w:rsidRPr="00F57E94">
        <w:rPr>
          <w:i/>
          <w:iCs/>
        </w:rPr>
        <w:t>Psychotraumatol</w:t>
      </w:r>
      <w:proofErr w:type="spellEnd"/>
      <w:r w:rsidR="00F57E94">
        <w:rPr>
          <w:iCs/>
        </w:rPr>
        <w:t>.</w:t>
      </w:r>
      <w:r w:rsidR="00550DF8">
        <w:rPr>
          <w:iCs/>
        </w:rPr>
        <w:t xml:space="preserve"> 2020;11</w:t>
      </w:r>
      <w:r w:rsidR="00474FBC">
        <w:rPr>
          <w:iCs/>
        </w:rPr>
        <w:t>(1)</w:t>
      </w:r>
      <w:r w:rsidR="00550DF8">
        <w:rPr>
          <w:iCs/>
        </w:rPr>
        <w:t>:1822064</w:t>
      </w:r>
      <w:r w:rsidR="003E6F73" w:rsidRPr="00D61474">
        <w:t xml:space="preserve">. </w:t>
      </w:r>
      <w:proofErr w:type="spellStart"/>
      <w:r w:rsidR="003E6F73" w:rsidRPr="00D61474">
        <w:t>doi</w:t>
      </w:r>
      <w:proofErr w:type="spellEnd"/>
      <w:r w:rsidR="003E6F73" w:rsidRPr="00D61474">
        <w:t>: 10.1080/20008198.2020.1822064.</w:t>
      </w:r>
      <w:r w:rsidR="00474FBC">
        <w:t xml:space="preserve"> </w:t>
      </w:r>
      <w:r w:rsidR="00474FBC" w:rsidRPr="0012074A">
        <w:t>PMID: 33244362; PMCID: PMC7678676.</w:t>
      </w:r>
    </w:p>
    <w:p w14:paraId="7C1F7634" w14:textId="77777777" w:rsidR="00711AD3" w:rsidRPr="00D61474" w:rsidRDefault="00711AD3" w:rsidP="001D2DC7"/>
    <w:p w14:paraId="116181E5" w14:textId="0D8C3204" w:rsidR="00BE2B76" w:rsidRPr="00D61474" w:rsidRDefault="00BE2B76" w:rsidP="00BE2B76">
      <w:pPr>
        <w:pStyle w:val="Default"/>
        <w:ind w:left="720" w:hanging="720"/>
      </w:pPr>
      <w:r w:rsidRPr="00D61474">
        <w:t>24. Hook K, Carroll</w:t>
      </w:r>
      <w:r w:rsidR="00240A28">
        <w:t xml:space="preserve"> </w:t>
      </w:r>
      <w:r w:rsidRPr="00D61474">
        <w:t>H</w:t>
      </w:r>
      <w:r w:rsidR="00240A28">
        <w:t>A</w:t>
      </w:r>
      <w:r w:rsidR="005A16A7">
        <w:t>,</w:t>
      </w:r>
      <w:r w:rsidRPr="00D61474">
        <w:t xml:space="preserve"> Perez O</w:t>
      </w:r>
      <w:r w:rsidR="00240A28">
        <w:t>F</w:t>
      </w:r>
      <w:r w:rsidR="00036C54">
        <w:t>R</w:t>
      </w:r>
      <w:r w:rsidRPr="00D61474">
        <w:t xml:space="preserve">, </w:t>
      </w:r>
      <w:r w:rsidRPr="00D61474">
        <w:rPr>
          <w:b/>
          <w:bCs/>
        </w:rPr>
        <w:t>Denckla CA,</w:t>
      </w:r>
      <w:r w:rsidRPr="00D61474">
        <w:t xml:space="preserve"> Cooper Vince C, </w:t>
      </w:r>
      <w:proofErr w:type="spellStart"/>
      <w:r w:rsidRPr="00D61474">
        <w:t>Ghebrehiwet</w:t>
      </w:r>
      <w:proofErr w:type="spellEnd"/>
      <w:r w:rsidRPr="00D61474">
        <w:t xml:space="preserve"> S, Ando K, Touma M, </w:t>
      </w:r>
      <w:proofErr w:type="spellStart"/>
      <w:r w:rsidRPr="00D61474">
        <w:t>Borb</w:t>
      </w:r>
      <w:r w:rsidR="00240A28">
        <w:t>a</w:t>
      </w:r>
      <w:proofErr w:type="spellEnd"/>
      <w:r w:rsidRPr="00D61474">
        <w:t xml:space="preserve"> C, </w:t>
      </w:r>
      <w:proofErr w:type="spellStart"/>
      <w:r w:rsidRPr="00D61474">
        <w:t>Fricchione</w:t>
      </w:r>
      <w:proofErr w:type="spellEnd"/>
      <w:r w:rsidRPr="00D61474">
        <w:t xml:space="preserve"> F, Henderson D. Establishing </w:t>
      </w:r>
      <w:r w:rsidR="00253531">
        <w:t>r</w:t>
      </w:r>
      <w:r w:rsidRPr="00D61474">
        <w:t xml:space="preserve">eliability and </w:t>
      </w:r>
      <w:r w:rsidR="00253531">
        <w:t>v</w:t>
      </w:r>
      <w:r w:rsidRPr="00D61474">
        <w:t xml:space="preserve">alidity for </w:t>
      </w:r>
      <w:r w:rsidR="00253531">
        <w:t>m</w:t>
      </w:r>
      <w:r w:rsidRPr="00D61474">
        <w:t xml:space="preserve">ental </w:t>
      </w:r>
      <w:r w:rsidR="00253531">
        <w:t>h</w:t>
      </w:r>
      <w:r w:rsidRPr="00D61474">
        <w:t xml:space="preserve">ealth </w:t>
      </w:r>
      <w:r w:rsidR="00253531">
        <w:t>s</w:t>
      </w:r>
      <w:r w:rsidRPr="00D61474">
        <w:t xml:space="preserve">creening </w:t>
      </w:r>
      <w:r w:rsidR="00253531">
        <w:t>i</w:t>
      </w:r>
      <w:r w:rsidRPr="00D61474">
        <w:t xml:space="preserve">nstruments in </w:t>
      </w:r>
      <w:r w:rsidR="00253531">
        <w:t>r</w:t>
      </w:r>
      <w:r w:rsidRPr="00D61474">
        <w:t>esource-</w:t>
      </w:r>
      <w:r w:rsidR="00253531">
        <w:t>c</w:t>
      </w:r>
      <w:r w:rsidRPr="00D61474">
        <w:t xml:space="preserve">onstrained </w:t>
      </w:r>
      <w:r w:rsidR="00253531">
        <w:t>s</w:t>
      </w:r>
      <w:r w:rsidRPr="00D61474">
        <w:t xml:space="preserve">ettings: Systematic </w:t>
      </w:r>
      <w:r w:rsidR="00253531">
        <w:t>r</w:t>
      </w:r>
      <w:r w:rsidRPr="00D61474">
        <w:t xml:space="preserve">eview of the PHQ-9 and </w:t>
      </w:r>
      <w:r w:rsidR="00253531">
        <w:t>k</w:t>
      </w:r>
      <w:r w:rsidRPr="00D61474">
        <w:t xml:space="preserve">ey </w:t>
      </w:r>
      <w:r w:rsidR="00253531">
        <w:t>r</w:t>
      </w:r>
      <w:r w:rsidRPr="00D61474">
        <w:t xml:space="preserve">ecommendations. </w:t>
      </w:r>
      <w:r w:rsidRPr="00036C54">
        <w:rPr>
          <w:i/>
          <w:iCs/>
        </w:rPr>
        <w:t>Psychiatry Res</w:t>
      </w:r>
      <w:r w:rsidR="00036C54">
        <w:rPr>
          <w:iCs/>
        </w:rPr>
        <w:t>.</w:t>
      </w:r>
      <w:r w:rsidR="00240A28">
        <w:rPr>
          <w:iCs/>
        </w:rPr>
        <w:t xml:space="preserve"> 2020;</w:t>
      </w:r>
      <w:r w:rsidR="004665E3" w:rsidRPr="0012074A">
        <w:rPr>
          <w:iCs/>
        </w:rPr>
        <w:t>291</w:t>
      </w:r>
      <w:r w:rsidR="00240A28">
        <w:rPr>
          <w:iCs/>
        </w:rPr>
        <w:t>:</w:t>
      </w:r>
      <w:r w:rsidR="004665E3" w:rsidRPr="0012074A">
        <w:rPr>
          <w:iCs/>
        </w:rPr>
        <w:t>113236</w:t>
      </w:r>
      <w:r w:rsidR="00240A28">
        <w:rPr>
          <w:iCs/>
        </w:rPr>
        <w:t>.</w:t>
      </w:r>
      <w:r w:rsidR="004665E3" w:rsidRPr="0012074A">
        <w:rPr>
          <w:iCs/>
        </w:rPr>
        <w:t xml:space="preserve"> </w:t>
      </w:r>
      <w:proofErr w:type="spellStart"/>
      <w:r w:rsidR="004665E3" w:rsidRPr="0012074A">
        <w:t>doi</w:t>
      </w:r>
      <w:proofErr w:type="spellEnd"/>
      <w:r w:rsidR="004665E3" w:rsidRPr="0012074A">
        <w:t>: 10.1016/j.psychres.2020.113236</w:t>
      </w:r>
      <w:r w:rsidR="00036C54" w:rsidRPr="0012074A">
        <w:t>. PMID: 32593853; PMCID: PMC7484202.</w:t>
      </w:r>
    </w:p>
    <w:p w14:paraId="58309CB0" w14:textId="77777777" w:rsidR="00BE2B76" w:rsidRPr="00D61474" w:rsidRDefault="00BE2B76" w:rsidP="00BE2B76">
      <w:pPr>
        <w:pStyle w:val="Default"/>
        <w:ind w:left="720" w:hanging="720"/>
      </w:pPr>
    </w:p>
    <w:p w14:paraId="4EC4F028" w14:textId="4DB24AD5" w:rsidR="00116445" w:rsidRPr="00D61474" w:rsidRDefault="00116445" w:rsidP="00BE2B76">
      <w:pPr>
        <w:pStyle w:val="Default"/>
        <w:ind w:left="720" w:hanging="720"/>
      </w:pPr>
      <w:r w:rsidRPr="00D61474">
        <w:t xml:space="preserve">23. </w:t>
      </w:r>
      <w:r w:rsidRPr="00D61474">
        <w:rPr>
          <w:b/>
          <w:bCs/>
        </w:rPr>
        <w:t>Denckla CA</w:t>
      </w:r>
      <w:r w:rsidRPr="00D61474">
        <w:t xml:space="preserve">, </w:t>
      </w:r>
      <w:proofErr w:type="spellStart"/>
      <w:r w:rsidRPr="00D61474">
        <w:t>Gelaye</w:t>
      </w:r>
      <w:proofErr w:type="spellEnd"/>
      <w:r w:rsidRPr="00D61474">
        <w:t xml:space="preserve"> B, </w:t>
      </w:r>
      <w:proofErr w:type="spellStart"/>
      <w:r w:rsidRPr="00D61474">
        <w:t>Orlinsky</w:t>
      </w:r>
      <w:proofErr w:type="spellEnd"/>
      <w:r w:rsidRPr="00D61474">
        <w:t xml:space="preserve"> L, </w:t>
      </w:r>
      <w:proofErr w:type="spellStart"/>
      <w:r w:rsidRPr="00D61474">
        <w:t>Koenen</w:t>
      </w:r>
      <w:proofErr w:type="spellEnd"/>
      <w:r w:rsidR="006F3942">
        <w:t xml:space="preserve"> </w:t>
      </w:r>
      <w:r w:rsidRPr="00D61474">
        <w:t xml:space="preserve">KC. REACH for mental health in the COVID19 Pandemic: An urgent call for public health action. </w:t>
      </w:r>
      <w:proofErr w:type="spellStart"/>
      <w:r w:rsidRPr="00D9462E">
        <w:rPr>
          <w:i/>
          <w:iCs/>
        </w:rPr>
        <w:t>Eur</w:t>
      </w:r>
      <w:proofErr w:type="spellEnd"/>
      <w:r w:rsidRPr="00D9462E">
        <w:rPr>
          <w:i/>
          <w:iCs/>
        </w:rPr>
        <w:t xml:space="preserve"> J</w:t>
      </w:r>
      <w:r w:rsidR="00D9462E" w:rsidRPr="009F504E">
        <w:rPr>
          <w:i/>
          <w:iCs/>
        </w:rPr>
        <w:t xml:space="preserve"> </w:t>
      </w:r>
      <w:proofErr w:type="spellStart"/>
      <w:r w:rsidRPr="00D9462E">
        <w:rPr>
          <w:i/>
          <w:iCs/>
        </w:rPr>
        <w:t>Psychotraumatol</w:t>
      </w:r>
      <w:proofErr w:type="spellEnd"/>
      <w:r w:rsidRPr="0012074A">
        <w:rPr>
          <w:iCs/>
        </w:rPr>
        <w:t xml:space="preserve">. </w:t>
      </w:r>
      <w:r w:rsidR="00F044C6">
        <w:t>2020;11(1):</w:t>
      </w:r>
      <w:r w:rsidR="00D9462E" w:rsidRPr="0012074A">
        <w:t xml:space="preserve">1762995. </w:t>
      </w:r>
      <w:r w:rsidRPr="00D61474">
        <w:t>doi:10.1080/20008198.2020.1762995</w:t>
      </w:r>
      <w:r w:rsidR="00D9462E">
        <w:t xml:space="preserve">. </w:t>
      </w:r>
      <w:r w:rsidR="00D9462E" w:rsidRPr="0012074A">
        <w:t>PMID: 33029305; PMCID: PMC7473288.</w:t>
      </w:r>
    </w:p>
    <w:p w14:paraId="0C71E390" w14:textId="77777777" w:rsidR="00116445" w:rsidRPr="00D61474" w:rsidRDefault="00116445" w:rsidP="00D857BC">
      <w:pPr>
        <w:pStyle w:val="Default"/>
        <w:ind w:left="720" w:hanging="720"/>
      </w:pPr>
    </w:p>
    <w:p w14:paraId="14D47A23" w14:textId="21224DC1" w:rsidR="00116445" w:rsidRPr="00D61474" w:rsidRDefault="00116445" w:rsidP="00D857BC">
      <w:pPr>
        <w:pStyle w:val="Default"/>
        <w:ind w:left="720" w:hanging="720"/>
      </w:pPr>
      <w:r w:rsidRPr="00D61474">
        <w:t xml:space="preserve">22. </w:t>
      </w:r>
      <w:proofErr w:type="spellStart"/>
      <w:r w:rsidRPr="00D61474">
        <w:t>Samia</w:t>
      </w:r>
      <w:proofErr w:type="spellEnd"/>
      <w:r w:rsidRPr="00D61474">
        <w:t xml:space="preserve"> P, </w:t>
      </w:r>
      <w:proofErr w:type="spellStart"/>
      <w:r w:rsidRPr="00D61474">
        <w:t>Kanana</w:t>
      </w:r>
      <w:proofErr w:type="spellEnd"/>
      <w:r w:rsidRPr="00D61474">
        <w:t xml:space="preserve"> M, </w:t>
      </w:r>
      <w:r w:rsidR="00F044C6">
        <w:t xml:space="preserve">King J, </w:t>
      </w:r>
      <w:r w:rsidRPr="00D61474">
        <w:t xml:space="preserve">Donald KA, Newton CR, </w:t>
      </w:r>
      <w:r w:rsidRPr="00D61474">
        <w:rPr>
          <w:b/>
        </w:rPr>
        <w:t>Denckla CA.</w:t>
      </w:r>
      <w:r w:rsidRPr="00D61474">
        <w:t xml:space="preserve"> Childhood </w:t>
      </w:r>
      <w:r w:rsidR="00253531">
        <w:t>a</w:t>
      </w:r>
      <w:r w:rsidRPr="00D61474">
        <w:t xml:space="preserve">utism </w:t>
      </w:r>
      <w:r w:rsidR="00253531">
        <w:t>s</w:t>
      </w:r>
      <w:r w:rsidRPr="00D61474">
        <w:t xml:space="preserve">pectrum </w:t>
      </w:r>
      <w:r w:rsidR="00253531">
        <w:t>d</w:t>
      </w:r>
      <w:r w:rsidRPr="00D61474">
        <w:t xml:space="preserve">isorder: </w:t>
      </w:r>
      <w:r w:rsidR="00796CBE" w:rsidRPr="00D61474">
        <w:t xml:space="preserve">Insights from a </w:t>
      </w:r>
      <w:r w:rsidR="00253531">
        <w:t>t</w:t>
      </w:r>
      <w:r w:rsidR="00796CBE" w:rsidRPr="00D61474">
        <w:t xml:space="preserve">ertiary </w:t>
      </w:r>
      <w:r w:rsidR="00253531">
        <w:t>h</w:t>
      </w:r>
      <w:r w:rsidR="00796CBE" w:rsidRPr="00D61474">
        <w:t xml:space="preserve">ospital </w:t>
      </w:r>
      <w:r w:rsidR="00253531">
        <w:t>c</w:t>
      </w:r>
      <w:r w:rsidR="00796CBE" w:rsidRPr="00D61474">
        <w:t>ohort in Kenya</w:t>
      </w:r>
      <w:r w:rsidRPr="00D61474">
        <w:t xml:space="preserve">. </w:t>
      </w:r>
      <w:proofErr w:type="spellStart"/>
      <w:r w:rsidRPr="00736E81">
        <w:rPr>
          <w:i/>
        </w:rPr>
        <w:t>Afr</w:t>
      </w:r>
      <w:proofErr w:type="spellEnd"/>
      <w:r w:rsidRPr="00736E81">
        <w:rPr>
          <w:i/>
        </w:rPr>
        <w:t xml:space="preserve"> J Health Sci</w:t>
      </w:r>
      <w:r w:rsidRPr="0012074A">
        <w:t>.</w:t>
      </w:r>
      <w:r w:rsidR="00F044C6">
        <w:t xml:space="preserve"> 2020;</w:t>
      </w:r>
      <w:r w:rsidR="00796CBE" w:rsidRPr="0012074A">
        <w:t>33(2)</w:t>
      </w:r>
      <w:r w:rsidR="00F044C6">
        <w:t>:</w:t>
      </w:r>
      <w:r w:rsidR="00796CBE" w:rsidRPr="0012074A">
        <w:t>12-21</w:t>
      </w:r>
      <w:r w:rsidR="00F044C6">
        <w:t xml:space="preserve">. </w:t>
      </w:r>
      <w:r w:rsidR="00F044C6" w:rsidRPr="0012074A">
        <w:t>PMID: 33343175; PMCID: PMC7746135.</w:t>
      </w:r>
    </w:p>
    <w:p w14:paraId="5B67A695" w14:textId="77777777" w:rsidR="00116445" w:rsidRPr="00D61474" w:rsidRDefault="00116445" w:rsidP="00D857BC">
      <w:pPr>
        <w:pStyle w:val="Default"/>
        <w:ind w:left="720" w:hanging="720"/>
      </w:pPr>
    </w:p>
    <w:p w14:paraId="170E9207" w14:textId="1A55AFF6" w:rsidR="00D857BC" w:rsidRPr="0012074A" w:rsidRDefault="00D857BC" w:rsidP="00D857BC">
      <w:pPr>
        <w:pStyle w:val="Default"/>
        <w:ind w:left="720" w:hanging="720"/>
      </w:pPr>
      <w:r w:rsidRPr="00D61474">
        <w:t xml:space="preserve">21. </w:t>
      </w:r>
      <w:r w:rsidRPr="00D61474">
        <w:rPr>
          <w:rFonts w:ascii="Times" w:hAnsi="Times" w:cs="Arial"/>
          <w:b/>
        </w:rPr>
        <w:t>Denckla CA</w:t>
      </w:r>
      <w:r w:rsidR="006F3942">
        <w:rPr>
          <w:rFonts w:ascii="Times" w:hAnsi="Times" w:cs="Arial"/>
          <w:b/>
        </w:rPr>
        <w:t>,</w:t>
      </w:r>
      <w:r w:rsidRPr="00D61474">
        <w:rPr>
          <w:rFonts w:ascii="Times" w:hAnsi="Times" w:cs="Arial"/>
        </w:rPr>
        <w:t xml:space="preserve"> Spies G, Heaton R,</w:t>
      </w:r>
      <w:r w:rsidR="00736E81">
        <w:rPr>
          <w:rFonts w:ascii="Times" w:hAnsi="Times" w:cs="Arial"/>
        </w:rPr>
        <w:t xml:space="preserve"> </w:t>
      </w:r>
      <w:proofErr w:type="spellStart"/>
      <w:r w:rsidR="00736E81">
        <w:rPr>
          <w:rFonts w:ascii="Times" w:hAnsi="Times" w:cs="Arial"/>
        </w:rPr>
        <w:t>Vasterling</w:t>
      </w:r>
      <w:proofErr w:type="spellEnd"/>
      <w:r w:rsidR="00736E81">
        <w:rPr>
          <w:rFonts w:ascii="Times" w:hAnsi="Times" w:cs="Arial"/>
        </w:rPr>
        <w:t xml:space="preserve"> J,</w:t>
      </w:r>
      <w:r w:rsidRPr="00D61474">
        <w:rPr>
          <w:rFonts w:ascii="Times" w:hAnsi="Times" w:cs="Arial"/>
        </w:rPr>
        <w:t xml:space="preserve"> Franklin D</w:t>
      </w:r>
      <w:r w:rsidR="006F3942">
        <w:rPr>
          <w:rFonts w:ascii="Times" w:hAnsi="Times" w:cs="Arial"/>
        </w:rPr>
        <w:t>,</w:t>
      </w:r>
      <w:r w:rsidRPr="00D61474">
        <w:rPr>
          <w:rFonts w:ascii="Times" w:hAnsi="Times" w:cs="Arial"/>
        </w:rPr>
        <w:t xml:space="preserve"> Korte K</w:t>
      </w:r>
      <w:r w:rsidR="00736E81">
        <w:rPr>
          <w:rFonts w:ascii="Times" w:hAnsi="Times" w:cs="Arial"/>
        </w:rPr>
        <w:t>J</w:t>
      </w:r>
      <w:r w:rsidRPr="00D61474">
        <w:rPr>
          <w:rFonts w:ascii="Times" w:hAnsi="Times" w:cs="Arial"/>
        </w:rPr>
        <w:t>, Colgan C, Henderson D</w:t>
      </w:r>
      <w:r w:rsidR="00736E81">
        <w:rPr>
          <w:rFonts w:ascii="Times" w:hAnsi="Times" w:cs="Arial"/>
        </w:rPr>
        <w:t>C</w:t>
      </w:r>
      <w:r w:rsidRPr="00D61474">
        <w:rPr>
          <w:rFonts w:ascii="Times" w:hAnsi="Times" w:cs="Arial"/>
        </w:rPr>
        <w:t>, Koenen K</w:t>
      </w:r>
      <w:r w:rsidR="00736E81">
        <w:rPr>
          <w:rFonts w:ascii="Times" w:hAnsi="Times" w:cs="Arial"/>
        </w:rPr>
        <w:t>C</w:t>
      </w:r>
      <w:r w:rsidRPr="00D61474">
        <w:rPr>
          <w:rFonts w:ascii="Times" w:hAnsi="Times" w:cs="Arial"/>
        </w:rPr>
        <w:t xml:space="preserve">, Seedat S. Generalizability of demographically corrected Zambian neuropsychological norms to South African women. </w:t>
      </w:r>
      <w:r w:rsidRPr="00736E81">
        <w:rPr>
          <w:rFonts w:ascii="Times" w:hAnsi="Times" w:cs="Arial"/>
          <w:i/>
        </w:rPr>
        <w:t xml:space="preserve">Clin </w:t>
      </w:r>
      <w:proofErr w:type="spellStart"/>
      <w:r w:rsidRPr="00736E81">
        <w:rPr>
          <w:rFonts w:ascii="Times" w:hAnsi="Times" w:cs="Arial"/>
          <w:i/>
        </w:rPr>
        <w:t>Neuropsychol</w:t>
      </w:r>
      <w:proofErr w:type="spellEnd"/>
      <w:r w:rsidRPr="0012074A">
        <w:t>.</w:t>
      </w:r>
      <w:r w:rsidR="00736E81">
        <w:t xml:space="preserve"> 2019;33(sup1):40-57</w:t>
      </w:r>
      <w:r w:rsidR="00B727D2" w:rsidRPr="00D61474">
        <w:t xml:space="preserve"> </w:t>
      </w:r>
      <w:proofErr w:type="spellStart"/>
      <w:r w:rsidR="000D3C74" w:rsidRPr="00D61474">
        <w:t>doi</w:t>
      </w:r>
      <w:proofErr w:type="spellEnd"/>
      <w:r w:rsidR="00B727D2" w:rsidRPr="00D61474">
        <w:t>: 10.1080/13854046.2019.1588995</w:t>
      </w:r>
      <w:r w:rsidR="00736E81">
        <w:t xml:space="preserve">. </w:t>
      </w:r>
      <w:r w:rsidR="00736E81" w:rsidRPr="0012074A">
        <w:t>PMID: 30950749; PMCID:</w:t>
      </w:r>
      <w:r w:rsidR="00736E81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736E81" w:rsidRPr="0012074A">
        <w:t>PMC6778499.</w:t>
      </w:r>
    </w:p>
    <w:p w14:paraId="433CF9B2" w14:textId="77777777" w:rsidR="00D857BC" w:rsidRPr="00D61474" w:rsidRDefault="00D857BC" w:rsidP="00D857BC">
      <w:pPr>
        <w:pStyle w:val="Default"/>
        <w:ind w:left="720" w:hanging="720"/>
      </w:pPr>
    </w:p>
    <w:p w14:paraId="30CD686C" w14:textId="594FFDEC" w:rsidR="006E08F3" w:rsidRPr="0012074A" w:rsidRDefault="006E08F3" w:rsidP="00D857BC">
      <w:pPr>
        <w:pStyle w:val="Default"/>
        <w:ind w:left="720" w:hanging="720"/>
      </w:pPr>
      <w:r w:rsidRPr="00D61474">
        <w:t xml:space="preserve">20. Koenen KC, Gelaye B, </w:t>
      </w:r>
      <w:r w:rsidRPr="00D61474">
        <w:rPr>
          <w:b/>
        </w:rPr>
        <w:t>Denckla CA</w:t>
      </w:r>
      <w:r w:rsidR="005A16A7">
        <w:t>.</w:t>
      </w:r>
      <w:r w:rsidR="00A37837">
        <w:t xml:space="preserve"> </w:t>
      </w:r>
      <w:r w:rsidRPr="00D61474">
        <w:t>From cradle to grave: Interconnections in violence over the life course, invited commentary.</w:t>
      </w:r>
      <w:r w:rsidRPr="0012074A">
        <w:t xml:space="preserve"> </w:t>
      </w:r>
      <w:r w:rsidRPr="00A37837">
        <w:rPr>
          <w:i/>
        </w:rPr>
        <w:t>JAMA Intern Med</w:t>
      </w:r>
      <w:r w:rsidR="00B727D2" w:rsidRPr="0012074A">
        <w:t xml:space="preserve">. </w:t>
      </w:r>
      <w:r w:rsidR="00A37837">
        <w:t xml:space="preserve">2019;179(7):896-897. </w:t>
      </w:r>
      <w:proofErr w:type="spellStart"/>
      <w:r w:rsidR="000D3C74" w:rsidRPr="00D61474">
        <w:t>doi</w:t>
      </w:r>
      <w:proofErr w:type="spellEnd"/>
      <w:r w:rsidR="00B727D2" w:rsidRPr="0012074A">
        <w:t>:</w:t>
      </w:r>
      <w:r w:rsidR="00B727D2" w:rsidRPr="00D61474">
        <w:t xml:space="preserve"> 10.1001/jamainternmed.2019.0300</w:t>
      </w:r>
      <w:r w:rsidR="00A37837">
        <w:t xml:space="preserve">. </w:t>
      </w:r>
      <w:r w:rsidR="00A37837" w:rsidRPr="0012074A">
        <w:t>PMID: 31107517; PMCID: PMC7003558.</w:t>
      </w:r>
    </w:p>
    <w:p w14:paraId="1F397D02" w14:textId="77777777" w:rsidR="006E08F3" w:rsidRPr="00D61474" w:rsidRDefault="006E08F3" w:rsidP="006E08F3">
      <w:pPr>
        <w:pStyle w:val="Default"/>
        <w:ind w:left="720" w:hanging="720"/>
      </w:pPr>
    </w:p>
    <w:p w14:paraId="6AD8415C" w14:textId="37BD4B2A" w:rsidR="000B30CA" w:rsidRPr="0012074A" w:rsidRDefault="000B30CA" w:rsidP="000B30CA">
      <w:pPr>
        <w:pStyle w:val="Default"/>
        <w:ind w:left="720" w:hanging="720"/>
        <w:rPr>
          <w:color w:val="auto"/>
          <w:lang w:eastAsia="zh-TW"/>
        </w:rPr>
      </w:pPr>
      <w:r w:rsidRPr="0012074A">
        <w:rPr>
          <w:color w:val="auto"/>
          <w:lang w:eastAsia="zh-TW"/>
        </w:rPr>
        <w:t xml:space="preserve">19. </w:t>
      </w:r>
      <w:r w:rsidR="00A14474" w:rsidRPr="0012074A">
        <w:rPr>
          <w:b/>
          <w:color w:val="auto"/>
          <w:lang w:eastAsia="zh-TW"/>
        </w:rPr>
        <w:t>Denckla CA</w:t>
      </w:r>
      <w:r w:rsidR="00A14474" w:rsidRPr="0012074A">
        <w:rPr>
          <w:color w:val="auto"/>
          <w:lang w:eastAsia="zh-TW"/>
        </w:rPr>
        <w:t xml:space="preserve">, </w:t>
      </w:r>
      <w:proofErr w:type="spellStart"/>
      <w:r w:rsidR="00A14474" w:rsidRPr="0012074A">
        <w:rPr>
          <w:color w:val="auto"/>
          <w:lang w:eastAsia="zh-TW"/>
        </w:rPr>
        <w:t>Ongeri</w:t>
      </w:r>
      <w:proofErr w:type="spellEnd"/>
      <w:r w:rsidR="00A14474" w:rsidRPr="0012074A">
        <w:rPr>
          <w:color w:val="auto"/>
          <w:lang w:eastAsia="zh-TW"/>
        </w:rPr>
        <w:t xml:space="preserve"> L, </w:t>
      </w:r>
      <w:proofErr w:type="spellStart"/>
      <w:r w:rsidR="00A14474" w:rsidRPr="0012074A">
        <w:rPr>
          <w:color w:val="auto"/>
          <w:lang w:eastAsia="zh-TW"/>
        </w:rPr>
        <w:t>Ouma</w:t>
      </w:r>
      <w:proofErr w:type="spellEnd"/>
      <w:r w:rsidR="00A14474" w:rsidRPr="0012074A">
        <w:rPr>
          <w:color w:val="auto"/>
          <w:lang w:eastAsia="zh-TW"/>
        </w:rPr>
        <w:t xml:space="preserve"> L, </w:t>
      </w:r>
      <w:proofErr w:type="spellStart"/>
      <w:r w:rsidR="00A14474" w:rsidRPr="0012074A">
        <w:rPr>
          <w:color w:val="auto"/>
          <w:lang w:eastAsia="zh-TW"/>
        </w:rPr>
        <w:t>Singa</w:t>
      </w:r>
      <w:proofErr w:type="spellEnd"/>
      <w:r w:rsidR="00A14474" w:rsidRPr="0012074A">
        <w:rPr>
          <w:color w:val="auto"/>
          <w:lang w:eastAsia="zh-TW"/>
        </w:rPr>
        <w:t xml:space="preserve"> B, </w:t>
      </w:r>
      <w:proofErr w:type="spellStart"/>
      <w:r w:rsidR="00A14474" w:rsidRPr="0012074A">
        <w:rPr>
          <w:color w:val="auto"/>
          <w:lang w:eastAsia="zh-TW"/>
        </w:rPr>
        <w:t>Maingi</w:t>
      </w:r>
      <w:proofErr w:type="spellEnd"/>
      <w:r w:rsidR="00A14474" w:rsidRPr="0012074A">
        <w:rPr>
          <w:color w:val="auto"/>
          <w:lang w:eastAsia="zh-TW"/>
        </w:rPr>
        <w:t xml:space="preserve"> C, </w:t>
      </w:r>
      <w:proofErr w:type="spellStart"/>
      <w:r w:rsidR="00A14474" w:rsidRPr="0012074A">
        <w:rPr>
          <w:color w:val="auto"/>
          <w:lang w:eastAsia="zh-TW"/>
        </w:rPr>
        <w:t>Bosire</w:t>
      </w:r>
      <w:proofErr w:type="spellEnd"/>
      <w:r w:rsidR="00A14474" w:rsidRPr="0012074A">
        <w:rPr>
          <w:color w:val="auto"/>
          <w:lang w:eastAsia="zh-TW"/>
        </w:rPr>
        <w:t xml:space="preserve"> R, Otieno P, </w:t>
      </w:r>
      <w:proofErr w:type="spellStart"/>
      <w:r w:rsidR="00A14474" w:rsidRPr="0012074A">
        <w:rPr>
          <w:color w:val="auto"/>
          <w:lang w:eastAsia="zh-TW"/>
        </w:rPr>
        <w:t>Omolo</w:t>
      </w:r>
      <w:proofErr w:type="spellEnd"/>
      <w:r w:rsidR="00A14474" w:rsidRPr="0012074A">
        <w:rPr>
          <w:color w:val="auto"/>
          <w:lang w:eastAsia="zh-TW"/>
        </w:rPr>
        <w:t xml:space="preserve"> D, Henderson DC, </w:t>
      </w:r>
      <w:proofErr w:type="spellStart"/>
      <w:r w:rsidR="00A14474" w:rsidRPr="0012074A">
        <w:rPr>
          <w:color w:val="auto"/>
          <w:lang w:eastAsia="zh-TW"/>
        </w:rPr>
        <w:t>Chibnik</w:t>
      </w:r>
      <w:proofErr w:type="spellEnd"/>
      <w:r w:rsidR="00A14474" w:rsidRPr="0012074A">
        <w:rPr>
          <w:color w:val="auto"/>
          <w:lang w:eastAsia="zh-TW"/>
        </w:rPr>
        <w:t xml:space="preserve"> LB, </w:t>
      </w:r>
      <w:proofErr w:type="spellStart"/>
      <w:r w:rsidR="00A14474" w:rsidRPr="0012074A">
        <w:rPr>
          <w:color w:val="auto"/>
          <w:lang w:eastAsia="zh-TW"/>
        </w:rPr>
        <w:t>Koenen</w:t>
      </w:r>
      <w:proofErr w:type="spellEnd"/>
      <w:r w:rsidR="00A14474" w:rsidRPr="0012074A">
        <w:rPr>
          <w:color w:val="auto"/>
          <w:lang w:eastAsia="zh-TW"/>
        </w:rPr>
        <w:t xml:space="preserve"> KC, </w:t>
      </w:r>
      <w:proofErr w:type="spellStart"/>
      <w:r w:rsidR="00A14474" w:rsidRPr="0012074A">
        <w:rPr>
          <w:color w:val="auto"/>
          <w:lang w:eastAsia="zh-TW"/>
        </w:rPr>
        <w:t>Manduku</w:t>
      </w:r>
      <w:proofErr w:type="spellEnd"/>
      <w:r w:rsidR="00A14474" w:rsidRPr="0012074A">
        <w:rPr>
          <w:color w:val="auto"/>
          <w:lang w:eastAsia="zh-TW"/>
        </w:rPr>
        <w:t xml:space="preserve"> V. Prevalence of parental bereavement among female sex workers (FSW) in </w:t>
      </w:r>
      <w:proofErr w:type="spellStart"/>
      <w:r w:rsidR="00A14474" w:rsidRPr="0012074A">
        <w:rPr>
          <w:color w:val="auto"/>
          <w:lang w:eastAsia="zh-TW"/>
        </w:rPr>
        <w:t>Kibra</w:t>
      </w:r>
      <w:proofErr w:type="spellEnd"/>
      <w:r w:rsidR="00A14474" w:rsidRPr="0012074A">
        <w:rPr>
          <w:color w:val="auto"/>
          <w:lang w:eastAsia="zh-TW"/>
        </w:rPr>
        <w:t xml:space="preserve">, Kenya. </w:t>
      </w:r>
      <w:r w:rsidR="00A14474" w:rsidRPr="0012074A">
        <w:rPr>
          <w:i/>
          <w:color w:val="auto"/>
          <w:lang w:eastAsia="zh-TW"/>
        </w:rPr>
        <w:t>J Loss Trauma</w:t>
      </w:r>
      <w:r w:rsidR="00A14474" w:rsidRPr="0012074A">
        <w:rPr>
          <w:color w:val="auto"/>
          <w:lang w:eastAsia="zh-TW"/>
        </w:rPr>
        <w:t xml:space="preserve">. 2019;24(2):129-142. </w:t>
      </w:r>
      <w:proofErr w:type="spellStart"/>
      <w:r w:rsidR="00A14474" w:rsidRPr="0012074A">
        <w:rPr>
          <w:color w:val="auto"/>
          <w:lang w:eastAsia="zh-TW"/>
        </w:rPr>
        <w:t>doi</w:t>
      </w:r>
      <w:proofErr w:type="spellEnd"/>
      <w:r w:rsidR="00A14474" w:rsidRPr="0012074A">
        <w:rPr>
          <w:color w:val="auto"/>
          <w:lang w:eastAsia="zh-TW"/>
        </w:rPr>
        <w:t>: 10.1080/15325024.2018.1560692. PMID: 31598099; PMCID: PMC6785239.</w:t>
      </w:r>
      <w:r w:rsidR="00A14474" w:rsidRPr="0012074A" w:rsidDel="00A14474">
        <w:rPr>
          <w:color w:val="auto"/>
          <w:lang w:eastAsia="zh-TW"/>
        </w:rPr>
        <w:t xml:space="preserve"> </w:t>
      </w:r>
    </w:p>
    <w:p w14:paraId="33D5B424" w14:textId="77777777" w:rsidR="000B30CA" w:rsidRPr="00D61474" w:rsidRDefault="000B30CA" w:rsidP="000B30CA">
      <w:pPr>
        <w:contextualSpacing/>
      </w:pPr>
    </w:p>
    <w:p w14:paraId="162C0C02" w14:textId="7E8640B6" w:rsidR="000B30CA" w:rsidRPr="00D61474" w:rsidRDefault="000B30CA" w:rsidP="00FD268A">
      <w:pPr>
        <w:ind w:left="720" w:hanging="720"/>
        <w:contextualSpacing/>
      </w:pPr>
      <w:r w:rsidRPr="00D61474">
        <w:t xml:space="preserve">18. </w:t>
      </w:r>
      <w:r w:rsidR="00437C3E" w:rsidRPr="0012074A">
        <w:t xml:space="preserve">Spies G, </w:t>
      </w:r>
      <w:r w:rsidR="00437C3E" w:rsidRPr="0012074A">
        <w:rPr>
          <w:b/>
        </w:rPr>
        <w:t>Denckla CA</w:t>
      </w:r>
      <w:r w:rsidR="00437C3E" w:rsidRPr="0012074A">
        <w:t xml:space="preserve">, Mall S, Levin J, Seedat S, </w:t>
      </w:r>
      <w:proofErr w:type="spellStart"/>
      <w:r w:rsidR="00437C3E" w:rsidRPr="0012074A">
        <w:t>Nakasujja</w:t>
      </w:r>
      <w:proofErr w:type="spellEnd"/>
      <w:r w:rsidR="00437C3E" w:rsidRPr="0012074A">
        <w:t xml:space="preserve"> N, </w:t>
      </w:r>
      <w:proofErr w:type="spellStart"/>
      <w:r w:rsidR="00437C3E" w:rsidRPr="0012074A">
        <w:t>Kinyanda</w:t>
      </w:r>
      <w:proofErr w:type="spellEnd"/>
      <w:r w:rsidR="00437C3E" w:rsidRPr="0012074A">
        <w:t xml:space="preserve"> E. The relationship between cognitive change and physical health and </w:t>
      </w:r>
      <w:proofErr w:type="spellStart"/>
      <w:r w:rsidR="00437C3E" w:rsidRPr="0012074A">
        <w:t>behavioural</w:t>
      </w:r>
      <w:proofErr w:type="spellEnd"/>
      <w:r w:rsidR="00437C3E" w:rsidRPr="0012074A">
        <w:t xml:space="preserve"> outcomes in a Ugandan cohort of adults living with HIV - a longitudinal study. </w:t>
      </w:r>
      <w:r w:rsidR="00437C3E" w:rsidRPr="0012074A">
        <w:rPr>
          <w:i/>
        </w:rPr>
        <w:t>AIDS Care</w:t>
      </w:r>
      <w:r w:rsidR="00437C3E" w:rsidRPr="0012074A">
        <w:t xml:space="preserve">. 2019;31(7):803-808. </w:t>
      </w:r>
      <w:proofErr w:type="spellStart"/>
      <w:r w:rsidR="00437C3E" w:rsidRPr="0012074A">
        <w:t>doi</w:t>
      </w:r>
      <w:proofErr w:type="spellEnd"/>
      <w:r w:rsidR="00437C3E" w:rsidRPr="0012074A">
        <w:t>: 10.1080/0954012</w:t>
      </w:r>
      <w:r w:rsidR="00437C3E">
        <w:t>1.2018.1545987.</w:t>
      </w:r>
      <w:r w:rsidR="00437C3E" w:rsidRPr="0012074A">
        <w:t xml:space="preserve"> PMID: 30421989; PMCID: PMC7651989.</w:t>
      </w:r>
      <w:r w:rsidR="00437C3E" w:rsidRPr="00D61474" w:rsidDel="00437C3E">
        <w:t xml:space="preserve"> </w:t>
      </w:r>
    </w:p>
    <w:p w14:paraId="418942AC" w14:textId="77777777" w:rsidR="000B30CA" w:rsidRPr="00D61474" w:rsidRDefault="000B30CA" w:rsidP="00FD268A">
      <w:pPr>
        <w:ind w:left="720" w:hanging="720"/>
        <w:contextualSpacing/>
      </w:pPr>
    </w:p>
    <w:p w14:paraId="13F4C974" w14:textId="3EEFFF08" w:rsidR="007F06FD" w:rsidRDefault="00FD268A" w:rsidP="00397B0F">
      <w:pPr>
        <w:ind w:left="720" w:hanging="720"/>
        <w:contextualSpacing/>
      </w:pPr>
      <w:r w:rsidRPr="00D61474">
        <w:t xml:space="preserve">17. </w:t>
      </w:r>
      <w:r w:rsidRPr="00D61474">
        <w:rPr>
          <w:b/>
        </w:rPr>
        <w:t>Denckla CA,</w:t>
      </w:r>
      <w:r w:rsidRPr="00D61474">
        <w:t xml:space="preserve"> </w:t>
      </w:r>
      <w:proofErr w:type="spellStart"/>
      <w:r w:rsidRPr="00D61474">
        <w:t>Consedine</w:t>
      </w:r>
      <w:proofErr w:type="spellEnd"/>
      <w:r w:rsidRPr="00D61474">
        <w:t xml:space="preserve"> N</w:t>
      </w:r>
      <w:r w:rsidR="007F06FD">
        <w:t>S</w:t>
      </w:r>
      <w:r w:rsidRPr="00D61474">
        <w:t>, Chung W</w:t>
      </w:r>
      <w:r w:rsidR="007F06FD">
        <w:t>J</w:t>
      </w:r>
      <w:r w:rsidR="00140A3D" w:rsidRPr="00D61474">
        <w:t>, Stein M,</w:t>
      </w:r>
      <w:r w:rsidR="007F06FD">
        <w:t xml:space="preserve"> Roche M,</w:t>
      </w:r>
      <w:r w:rsidR="00140A3D" w:rsidRPr="00D61474">
        <w:t xml:space="preserve"> </w:t>
      </w:r>
      <w:proofErr w:type="spellStart"/>
      <w:r w:rsidR="00140A3D" w:rsidRPr="00D61474">
        <w:t>Blais</w:t>
      </w:r>
      <w:proofErr w:type="spellEnd"/>
      <w:r w:rsidR="00140A3D" w:rsidRPr="00D61474">
        <w:t xml:space="preserve"> M. </w:t>
      </w:r>
      <w:r w:rsidR="007F06FD" w:rsidRPr="0012074A">
        <w:t xml:space="preserve">A double-edged sword? Sub-types of psychological flexibility are associated with distinct psychiatric </w:t>
      </w:r>
      <w:r w:rsidR="007F06FD">
        <w:t xml:space="preserve">disorders. </w:t>
      </w:r>
      <w:r w:rsidR="007F06FD" w:rsidRPr="0012074A">
        <w:rPr>
          <w:i/>
        </w:rPr>
        <w:t>J Res Pers</w:t>
      </w:r>
      <w:r w:rsidR="007F06FD">
        <w:t>. 2018</w:t>
      </w:r>
      <w:r w:rsidR="007F06FD" w:rsidRPr="0012074A">
        <w:t xml:space="preserve">;77:119-125. </w:t>
      </w:r>
      <w:proofErr w:type="spellStart"/>
      <w:r w:rsidR="007F06FD" w:rsidRPr="0012074A">
        <w:t>doi</w:t>
      </w:r>
      <w:proofErr w:type="spellEnd"/>
      <w:r w:rsidR="007F06FD" w:rsidRPr="0012074A">
        <w:t>: 10.1016/j.jrp.2018.10.004. PMID: 31105357; PMCID: PMC6516491.</w:t>
      </w:r>
      <w:r w:rsidR="007F06FD" w:rsidRPr="00D61474" w:rsidDel="007F06FD">
        <w:t xml:space="preserve"> </w:t>
      </w:r>
    </w:p>
    <w:p w14:paraId="1F13CD42" w14:textId="77777777" w:rsidR="00FD268A" w:rsidRPr="00D61474" w:rsidRDefault="00FD268A" w:rsidP="00397B0F">
      <w:pPr>
        <w:ind w:left="720" w:hanging="720"/>
        <w:contextualSpacing/>
      </w:pPr>
    </w:p>
    <w:p w14:paraId="4AB4FC5C" w14:textId="30C0C9AC" w:rsidR="00397B0F" w:rsidRPr="00D61474" w:rsidRDefault="00397B0F" w:rsidP="00397B0F">
      <w:pPr>
        <w:ind w:left="720" w:hanging="720"/>
      </w:pPr>
      <w:r w:rsidRPr="00D61474">
        <w:t xml:space="preserve">16. </w:t>
      </w:r>
      <w:r w:rsidR="0065333C" w:rsidRPr="0012074A">
        <w:rPr>
          <w:b/>
        </w:rPr>
        <w:t>Denckla CA</w:t>
      </w:r>
      <w:r w:rsidR="0065333C" w:rsidRPr="0065333C">
        <w:t xml:space="preserve">, </w:t>
      </w:r>
      <w:proofErr w:type="spellStart"/>
      <w:r w:rsidR="0065333C" w:rsidRPr="0065333C">
        <w:t>Consedine</w:t>
      </w:r>
      <w:proofErr w:type="spellEnd"/>
      <w:r w:rsidR="0065333C" w:rsidRPr="0065333C">
        <w:t xml:space="preserve"> NS, Spies G, </w:t>
      </w:r>
      <w:proofErr w:type="spellStart"/>
      <w:r w:rsidR="0065333C" w:rsidRPr="0065333C">
        <w:t>Cherner</w:t>
      </w:r>
      <w:proofErr w:type="spellEnd"/>
      <w:r w:rsidR="0065333C" w:rsidRPr="0065333C">
        <w:t xml:space="preserve"> M, Henderson DC, Koenen KC, Seedat S. Associations between neurocognitive functioning and social and occupational resilience among South African women exposed to childhood trauma. </w:t>
      </w:r>
      <w:proofErr w:type="spellStart"/>
      <w:r w:rsidR="0065333C" w:rsidRPr="0012074A">
        <w:rPr>
          <w:i/>
        </w:rPr>
        <w:t>Eur</w:t>
      </w:r>
      <w:proofErr w:type="spellEnd"/>
      <w:r w:rsidR="0065333C" w:rsidRPr="0012074A">
        <w:rPr>
          <w:i/>
        </w:rPr>
        <w:t xml:space="preserve"> J </w:t>
      </w:r>
      <w:proofErr w:type="spellStart"/>
      <w:r w:rsidR="0065333C" w:rsidRPr="0012074A">
        <w:rPr>
          <w:i/>
        </w:rPr>
        <w:t>Psychotraumatol</w:t>
      </w:r>
      <w:proofErr w:type="spellEnd"/>
      <w:r w:rsidR="0065333C">
        <w:t>. 2017</w:t>
      </w:r>
      <w:r w:rsidR="0065333C" w:rsidRPr="0065333C">
        <w:t>;8(1):139</w:t>
      </w:r>
      <w:r w:rsidR="00B42BBA">
        <w:t>-</w:t>
      </w:r>
      <w:r w:rsidR="0065333C" w:rsidRPr="0065333C">
        <w:t xml:space="preserve">146. </w:t>
      </w:r>
      <w:proofErr w:type="spellStart"/>
      <w:r w:rsidR="0065333C" w:rsidRPr="0065333C">
        <w:t>doi</w:t>
      </w:r>
      <w:proofErr w:type="spellEnd"/>
      <w:r w:rsidR="0065333C" w:rsidRPr="0065333C">
        <w:t>:</w:t>
      </w:r>
      <w:r w:rsidR="0065333C">
        <w:t xml:space="preserve"> </w:t>
      </w:r>
      <w:r w:rsidR="0065333C" w:rsidRPr="0065333C">
        <w:t>10.1080/20008198.2017.1394146. PMID: 29163865; PMCID: PMC5687801.</w:t>
      </w:r>
      <w:r w:rsidR="0065333C" w:rsidRPr="0065333C" w:rsidDel="0065333C">
        <w:t xml:space="preserve"> </w:t>
      </w:r>
      <w:r w:rsidR="00DE4A70" w:rsidRPr="00D61474">
        <w:t xml:space="preserve"> </w:t>
      </w:r>
    </w:p>
    <w:p w14:paraId="306D8BD1" w14:textId="77777777" w:rsidR="00DE4A70" w:rsidRPr="00D61474" w:rsidRDefault="00DE4A70" w:rsidP="00397B0F">
      <w:pPr>
        <w:ind w:left="720" w:hanging="720"/>
      </w:pPr>
    </w:p>
    <w:p w14:paraId="51E6CDAE" w14:textId="2C5FEBA5" w:rsidR="00313077" w:rsidRDefault="00BE3CF8" w:rsidP="00BE3CF8">
      <w:pPr>
        <w:ind w:left="720" w:hanging="720"/>
        <w:rPr>
          <w:rStyle w:val="apple-style-span"/>
          <w:iCs/>
        </w:rPr>
      </w:pPr>
      <w:r w:rsidRPr="00D61474">
        <w:rPr>
          <w:rStyle w:val="apple-style-span"/>
          <w:iCs/>
        </w:rPr>
        <w:lastRenderedPageBreak/>
        <w:t xml:space="preserve">15. </w:t>
      </w:r>
      <w:r w:rsidR="00313077" w:rsidRPr="0012074A">
        <w:rPr>
          <w:rStyle w:val="apple-style-span"/>
          <w:b/>
          <w:iCs/>
        </w:rPr>
        <w:t>Denckla CA</w:t>
      </w:r>
      <w:r w:rsidR="00313077" w:rsidRPr="00313077">
        <w:rPr>
          <w:rStyle w:val="apple-style-span"/>
          <w:iCs/>
        </w:rPr>
        <w:t xml:space="preserve">, Mancini AD, </w:t>
      </w:r>
      <w:proofErr w:type="spellStart"/>
      <w:r w:rsidR="00313077" w:rsidRPr="00313077">
        <w:rPr>
          <w:rStyle w:val="apple-style-span"/>
          <w:iCs/>
        </w:rPr>
        <w:t>Consedine</w:t>
      </w:r>
      <w:proofErr w:type="spellEnd"/>
      <w:r w:rsidR="00313077" w:rsidRPr="00313077">
        <w:rPr>
          <w:rStyle w:val="apple-style-span"/>
          <w:iCs/>
        </w:rPr>
        <w:t xml:space="preserve"> NS, Milanovic SM, Basu A, Seedat S, Spies G, Henderson DC, </w:t>
      </w:r>
      <w:proofErr w:type="spellStart"/>
      <w:r w:rsidR="00313077" w:rsidRPr="00313077">
        <w:rPr>
          <w:rStyle w:val="apple-style-span"/>
          <w:iCs/>
        </w:rPr>
        <w:t>Bonanno</w:t>
      </w:r>
      <w:proofErr w:type="spellEnd"/>
      <w:r w:rsidR="00313077" w:rsidRPr="00313077">
        <w:rPr>
          <w:rStyle w:val="apple-style-span"/>
          <w:iCs/>
        </w:rPr>
        <w:t xml:space="preserve"> GA, </w:t>
      </w:r>
      <w:proofErr w:type="spellStart"/>
      <w:r w:rsidR="00313077" w:rsidRPr="00313077">
        <w:rPr>
          <w:rStyle w:val="apple-style-span"/>
          <w:iCs/>
        </w:rPr>
        <w:t>Koenen</w:t>
      </w:r>
      <w:proofErr w:type="spellEnd"/>
      <w:r w:rsidR="00313077" w:rsidRPr="00313077">
        <w:rPr>
          <w:rStyle w:val="apple-style-span"/>
          <w:iCs/>
        </w:rPr>
        <w:t xml:space="preserve"> KC. Distinguishing postpartum and antepartum depressive trajectories in a large population-based cohort: the impact of exposure to adversity and offspri</w:t>
      </w:r>
      <w:r w:rsidR="00313077">
        <w:rPr>
          <w:rStyle w:val="apple-style-span"/>
          <w:iCs/>
        </w:rPr>
        <w:t xml:space="preserve">ng gender. </w:t>
      </w:r>
      <w:r w:rsidR="00313077" w:rsidRPr="0012074A">
        <w:rPr>
          <w:rStyle w:val="apple-style-span"/>
          <w:i/>
          <w:iCs/>
        </w:rPr>
        <w:t>Psychol Med</w:t>
      </w:r>
      <w:r w:rsidR="00313077">
        <w:rPr>
          <w:rStyle w:val="apple-style-span"/>
          <w:iCs/>
        </w:rPr>
        <w:t>. 2018</w:t>
      </w:r>
      <w:r w:rsidR="00313077" w:rsidRPr="00313077">
        <w:rPr>
          <w:rStyle w:val="apple-style-span"/>
          <w:iCs/>
        </w:rPr>
        <w:t xml:space="preserve">;48(7):1139-1147. </w:t>
      </w:r>
      <w:proofErr w:type="spellStart"/>
      <w:r w:rsidR="00313077" w:rsidRPr="00313077">
        <w:rPr>
          <w:rStyle w:val="apple-style-span"/>
          <w:iCs/>
        </w:rPr>
        <w:t>doi</w:t>
      </w:r>
      <w:proofErr w:type="spellEnd"/>
      <w:r w:rsidR="00313077" w:rsidRPr="00313077">
        <w:rPr>
          <w:rStyle w:val="apple-style-span"/>
          <w:iCs/>
        </w:rPr>
        <w:t>: 10.1017/S0033291717002549. PMID: 28889814; PMCID: PMC5845817.</w:t>
      </w:r>
      <w:r w:rsidR="00313077" w:rsidRPr="00313077" w:rsidDel="00313077">
        <w:rPr>
          <w:rStyle w:val="apple-style-span"/>
          <w:iCs/>
        </w:rPr>
        <w:t xml:space="preserve"> </w:t>
      </w:r>
    </w:p>
    <w:p w14:paraId="06209177" w14:textId="09C8B301" w:rsidR="00BE3CF8" w:rsidRPr="00D61474" w:rsidRDefault="00BE3CF8" w:rsidP="00BE3CF8">
      <w:pPr>
        <w:ind w:left="720" w:hanging="720"/>
        <w:rPr>
          <w:rStyle w:val="apple-style-span"/>
          <w:iCs/>
          <w:color w:val="000000"/>
        </w:rPr>
      </w:pPr>
    </w:p>
    <w:p w14:paraId="500DBB9C" w14:textId="5C82DBE4" w:rsidR="0052691E" w:rsidRDefault="00BE3CF8" w:rsidP="004C3BAF">
      <w:pPr>
        <w:ind w:left="720" w:hanging="720"/>
        <w:rPr>
          <w:color w:val="222222"/>
          <w:shd w:val="clear" w:color="auto" w:fill="FFFFFF"/>
        </w:rPr>
      </w:pPr>
      <w:r w:rsidRPr="00D61474">
        <w:rPr>
          <w:rStyle w:val="apple-style-span"/>
          <w:iCs/>
          <w:color w:val="000000"/>
        </w:rPr>
        <w:t>14.</w:t>
      </w:r>
      <w:r w:rsidRPr="00D61474">
        <w:rPr>
          <w:color w:val="222222"/>
          <w:shd w:val="clear" w:color="auto" w:fill="FFFFFF"/>
        </w:rPr>
        <w:t xml:space="preserve"> </w:t>
      </w:r>
      <w:proofErr w:type="spellStart"/>
      <w:r w:rsidRPr="00D61474">
        <w:rPr>
          <w:color w:val="222222"/>
          <w:shd w:val="clear" w:color="auto" w:fill="FFFFFF"/>
        </w:rPr>
        <w:t>Mehralizade</w:t>
      </w:r>
      <w:proofErr w:type="spellEnd"/>
      <w:r w:rsidRPr="00D61474">
        <w:rPr>
          <w:color w:val="222222"/>
          <w:shd w:val="clear" w:color="auto" w:fill="FFFFFF"/>
        </w:rPr>
        <w:t xml:space="preserve"> A, Schor S, Coleman C</w:t>
      </w:r>
      <w:r w:rsidR="0052691E">
        <w:rPr>
          <w:color w:val="222222"/>
          <w:shd w:val="clear" w:color="auto" w:fill="FFFFFF"/>
        </w:rPr>
        <w:t>M</w:t>
      </w:r>
      <w:r w:rsidRPr="00D61474">
        <w:rPr>
          <w:color w:val="222222"/>
          <w:shd w:val="clear" w:color="auto" w:fill="FFFFFF"/>
        </w:rPr>
        <w:t>, Oppenheim C</w:t>
      </w:r>
      <w:r w:rsidR="0052691E">
        <w:rPr>
          <w:color w:val="222222"/>
          <w:shd w:val="clear" w:color="auto" w:fill="FFFFFF"/>
        </w:rPr>
        <w:t>E</w:t>
      </w:r>
      <w:r w:rsidRPr="00D61474">
        <w:rPr>
          <w:color w:val="222222"/>
          <w:shd w:val="clear" w:color="auto" w:fill="FFFFFF"/>
        </w:rPr>
        <w:t xml:space="preserve">, </w:t>
      </w:r>
      <w:r w:rsidRPr="00D61474">
        <w:rPr>
          <w:b/>
          <w:color w:val="222222"/>
          <w:shd w:val="clear" w:color="auto" w:fill="FFFFFF"/>
        </w:rPr>
        <w:t>Denckla CA,</w:t>
      </w:r>
      <w:r w:rsidRPr="00D61474">
        <w:rPr>
          <w:color w:val="222222"/>
          <w:shd w:val="clear" w:color="auto" w:fill="FFFFFF"/>
        </w:rPr>
        <w:t xml:space="preserve"> </w:t>
      </w:r>
      <w:proofErr w:type="spellStart"/>
      <w:r w:rsidRPr="00D61474">
        <w:rPr>
          <w:color w:val="222222"/>
          <w:shd w:val="clear" w:color="auto" w:fill="FFFFFF"/>
        </w:rPr>
        <w:t>Borba</w:t>
      </w:r>
      <w:proofErr w:type="spellEnd"/>
      <w:r w:rsidRPr="00D61474">
        <w:rPr>
          <w:color w:val="222222"/>
          <w:shd w:val="clear" w:color="auto" w:fill="FFFFFF"/>
        </w:rPr>
        <w:t xml:space="preserve"> </w:t>
      </w:r>
      <w:r w:rsidR="0052691E">
        <w:rPr>
          <w:color w:val="222222"/>
          <w:shd w:val="clear" w:color="auto" w:fill="FFFFFF"/>
        </w:rPr>
        <w:t>CP</w:t>
      </w:r>
      <w:r w:rsidRPr="00D61474">
        <w:rPr>
          <w:color w:val="222222"/>
          <w:shd w:val="clear" w:color="auto" w:fill="FFFFFF"/>
        </w:rPr>
        <w:t>, Henderson D</w:t>
      </w:r>
      <w:r w:rsidR="0052691E">
        <w:rPr>
          <w:color w:val="222222"/>
          <w:shd w:val="clear" w:color="auto" w:fill="FFFFFF"/>
        </w:rPr>
        <w:t>C</w:t>
      </w:r>
      <w:r w:rsidRPr="00D61474">
        <w:rPr>
          <w:color w:val="222222"/>
          <w:shd w:val="clear" w:color="auto" w:fill="FFFFFF"/>
        </w:rPr>
        <w:t>, Wolff J,</w:t>
      </w:r>
      <w:r w:rsidR="0052691E">
        <w:rPr>
          <w:color w:val="222222"/>
          <w:shd w:val="clear" w:color="auto" w:fill="FFFFFF"/>
        </w:rPr>
        <w:t xml:space="preserve"> Crane S, Nettles-Gomez P,</w:t>
      </w:r>
      <w:r w:rsidRPr="00D61474">
        <w:rPr>
          <w:color w:val="222222"/>
          <w:shd w:val="clear" w:color="auto" w:fill="FFFFFF"/>
        </w:rPr>
        <w:t xml:space="preserve"> Pal A, Milanovic S. The use of mobile health applications in</w:t>
      </w:r>
      <w:r w:rsidRPr="0012074A">
        <w:rPr>
          <w:color w:val="222222"/>
          <w:shd w:val="clear" w:color="auto" w:fill="FFFFFF"/>
        </w:rPr>
        <w:t xml:space="preserve"> </w:t>
      </w:r>
      <w:r w:rsidRPr="00D61474">
        <w:rPr>
          <w:color w:val="222222"/>
          <w:shd w:val="clear" w:color="auto" w:fill="FFFFFF"/>
        </w:rPr>
        <w:t xml:space="preserve">OB-GYN-embedded psychiatric care. </w:t>
      </w:r>
      <w:r w:rsidR="0052691E" w:rsidRPr="0012074A">
        <w:rPr>
          <w:i/>
          <w:color w:val="222222"/>
          <w:shd w:val="clear" w:color="auto" w:fill="FFFFFF"/>
        </w:rPr>
        <w:t xml:space="preserve">JMIR </w:t>
      </w:r>
      <w:proofErr w:type="spellStart"/>
      <w:r w:rsidR="0052691E" w:rsidRPr="0012074A">
        <w:rPr>
          <w:i/>
          <w:color w:val="222222"/>
          <w:shd w:val="clear" w:color="auto" w:fill="FFFFFF"/>
        </w:rPr>
        <w:t>Mhealth</w:t>
      </w:r>
      <w:proofErr w:type="spellEnd"/>
      <w:r w:rsidR="0052691E" w:rsidRPr="0012074A">
        <w:rPr>
          <w:i/>
          <w:color w:val="222222"/>
          <w:shd w:val="clear" w:color="auto" w:fill="FFFFFF"/>
        </w:rPr>
        <w:t xml:space="preserve"> </w:t>
      </w:r>
      <w:proofErr w:type="spellStart"/>
      <w:r w:rsidR="0052691E" w:rsidRPr="0012074A">
        <w:rPr>
          <w:i/>
          <w:color w:val="222222"/>
          <w:shd w:val="clear" w:color="auto" w:fill="FFFFFF"/>
        </w:rPr>
        <w:t>Uhealth</w:t>
      </w:r>
      <w:proofErr w:type="spellEnd"/>
      <w:r w:rsidR="0052691E">
        <w:rPr>
          <w:color w:val="222222"/>
          <w:shd w:val="clear" w:color="auto" w:fill="FFFFFF"/>
        </w:rPr>
        <w:t>. 2017</w:t>
      </w:r>
      <w:r w:rsidR="0052691E" w:rsidRPr="0012074A">
        <w:rPr>
          <w:color w:val="222222"/>
          <w:shd w:val="clear" w:color="auto" w:fill="FFFFFF"/>
        </w:rPr>
        <w:t xml:space="preserve">;5(10):e152. </w:t>
      </w:r>
      <w:proofErr w:type="spellStart"/>
      <w:r w:rsidR="0052691E" w:rsidRPr="0012074A">
        <w:rPr>
          <w:color w:val="222222"/>
          <w:shd w:val="clear" w:color="auto" w:fill="FFFFFF"/>
        </w:rPr>
        <w:t>doi</w:t>
      </w:r>
      <w:proofErr w:type="spellEnd"/>
      <w:r w:rsidR="0052691E" w:rsidRPr="0012074A">
        <w:rPr>
          <w:color w:val="222222"/>
          <w:shd w:val="clear" w:color="auto" w:fill="FFFFFF"/>
        </w:rPr>
        <w:t>: 10.2196/mhealth.7988. PMID: 28986335; PMCID: PMC5650672.</w:t>
      </w:r>
      <w:r w:rsidR="0052691E" w:rsidRPr="00D61474" w:rsidDel="0052691E">
        <w:rPr>
          <w:color w:val="222222"/>
          <w:shd w:val="clear" w:color="auto" w:fill="FFFFFF"/>
        </w:rPr>
        <w:t xml:space="preserve"> </w:t>
      </w:r>
    </w:p>
    <w:p w14:paraId="13271C1C" w14:textId="77777777" w:rsidR="004C3BAF" w:rsidRPr="0012074A" w:rsidRDefault="004C3BAF" w:rsidP="004C3BAF">
      <w:pPr>
        <w:ind w:left="720" w:hanging="720"/>
        <w:rPr>
          <w:color w:val="222222"/>
          <w:shd w:val="clear" w:color="auto" w:fill="FFFFFF"/>
        </w:rPr>
      </w:pPr>
    </w:p>
    <w:p w14:paraId="34C72B33" w14:textId="4CF821A9" w:rsidR="00FC3AAC" w:rsidRPr="00D61474" w:rsidRDefault="00FC3AAC" w:rsidP="004C3BAF">
      <w:pPr>
        <w:ind w:left="720" w:hanging="720"/>
        <w:rPr>
          <w:rStyle w:val="apple-style-span"/>
        </w:rPr>
      </w:pPr>
      <w:r w:rsidRPr="00D61474">
        <w:rPr>
          <w:rStyle w:val="apple-style-span"/>
          <w:iCs/>
        </w:rPr>
        <w:t>13.</w:t>
      </w:r>
      <w:r w:rsidRPr="00D61474">
        <w:rPr>
          <w:rStyle w:val="apple-style-span"/>
          <w:b/>
          <w:iCs/>
        </w:rPr>
        <w:t xml:space="preserve"> </w:t>
      </w:r>
      <w:r w:rsidRPr="00D61474">
        <w:t xml:space="preserve">Fiori KL, </w:t>
      </w:r>
      <w:proofErr w:type="spellStart"/>
      <w:r w:rsidRPr="00D61474">
        <w:t>Buthmann</w:t>
      </w:r>
      <w:proofErr w:type="spellEnd"/>
      <w:r w:rsidRPr="00D61474">
        <w:t xml:space="preserve"> J, </w:t>
      </w:r>
      <w:r w:rsidRPr="00D61474">
        <w:rPr>
          <w:b/>
        </w:rPr>
        <w:t>Denckla CA</w:t>
      </w:r>
      <w:r w:rsidR="00533E91">
        <w:t>.</w:t>
      </w:r>
      <w:r w:rsidR="00BE3CF8" w:rsidRPr="00D61474">
        <w:t xml:space="preserve"> Crying and attachment style: The role of romantic r</w:t>
      </w:r>
      <w:r w:rsidRPr="00D61474">
        <w:t xml:space="preserve">elationships. </w:t>
      </w:r>
      <w:r w:rsidRPr="00A8278B">
        <w:rPr>
          <w:i/>
        </w:rPr>
        <w:t>J</w:t>
      </w:r>
      <w:r w:rsidR="00842BEA">
        <w:rPr>
          <w:i/>
        </w:rPr>
        <w:t xml:space="preserve"> </w:t>
      </w:r>
      <w:r w:rsidR="00A8278B">
        <w:rPr>
          <w:i/>
        </w:rPr>
        <w:t>SBHS</w:t>
      </w:r>
      <w:r w:rsidR="00A8278B">
        <w:t>.</w:t>
      </w:r>
      <w:r w:rsidR="004C3BAF" w:rsidRPr="0012074A">
        <w:t xml:space="preserve"> </w:t>
      </w:r>
      <w:r w:rsidR="00A8278B">
        <w:t>2017;</w:t>
      </w:r>
      <w:r w:rsidR="004C3BAF" w:rsidRPr="0012074A">
        <w:t>11</w:t>
      </w:r>
      <w:r w:rsidR="004C3BAF" w:rsidRPr="00D61474">
        <w:t>(1)</w:t>
      </w:r>
      <w:r w:rsidR="00A8278B">
        <w:t>:</w:t>
      </w:r>
      <w:r w:rsidR="004C3BAF" w:rsidRPr="00D61474">
        <w:t xml:space="preserve">133-146. </w:t>
      </w:r>
      <w:proofErr w:type="spellStart"/>
      <w:r w:rsidR="000D3C74" w:rsidRPr="00D61474">
        <w:t>doi</w:t>
      </w:r>
      <w:proofErr w:type="spellEnd"/>
      <w:r w:rsidR="004C3BAF" w:rsidRPr="00D61474">
        <w:t>: 10.5590/JSBHS.2017.11.1.09</w:t>
      </w:r>
    </w:p>
    <w:p w14:paraId="77AECA99" w14:textId="77777777" w:rsidR="002A54AF" w:rsidRPr="0012074A" w:rsidRDefault="002A54AF" w:rsidP="000B5049">
      <w:pPr>
        <w:pStyle w:val="BodyText2"/>
        <w:tabs>
          <w:tab w:val="left" w:pos="4140"/>
        </w:tabs>
        <w:ind w:left="0" w:firstLine="0"/>
        <w:rPr>
          <w:rStyle w:val="apple-style-span"/>
          <w:color w:val="000000"/>
          <w:sz w:val="24"/>
          <w:szCs w:val="24"/>
        </w:rPr>
      </w:pPr>
    </w:p>
    <w:p w14:paraId="59492A8D" w14:textId="4563F759" w:rsidR="00D821A4" w:rsidRDefault="00A802F5" w:rsidP="00D821A4">
      <w:pPr>
        <w:pStyle w:val="BodyText2"/>
        <w:tabs>
          <w:tab w:val="left" w:pos="4140"/>
        </w:tabs>
        <w:rPr>
          <w:sz w:val="24"/>
          <w:szCs w:val="24"/>
          <w:lang w:eastAsia="zh-TW"/>
        </w:rPr>
      </w:pPr>
      <w:r w:rsidRPr="0012074A">
        <w:rPr>
          <w:lang w:eastAsia="zh-TW"/>
        </w:rPr>
        <w:t xml:space="preserve">12. </w:t>
      </w:r>
      <w:r w:rsidR="00D821A4" w:rsidRPr="0012074A">
        <w:rPr>
          <w:sz w:val="24"/>
          <w:szCs w:val="24"/>
          <w:lang w:eastAsia="zh-TW"/>
        </w:rPr>
        <w:t xml:space="preserve">Roche MJ, Sinclair SJ, </w:t>
      </w:r>
      <w:r w:rsidR="00D821A4" w:rsidRPr="0012074A">
        <w:rPr>
          <w:b/>
          <w:sz w:val="24"/>
          <w:szCs w:val="24"/>
          <w:lang w:eastAsia="zh-TW"/>
        </w:rPr>
        <w:t>Denckla CA</w:t>
      </w:r>
      <w:r w:rsidR="00D821A4" w:rsidRPr="0012074A">
        <w:rPr>
          <w:sz w:val="24"/>
          <w:szCs w:val="24"/>
          <w:lang w:eastAsia="zh-TW"/>
        </w:rPr>
        <w:t xml:space="preserve">, Chung WJ, Stein M, </w:t>
      </w:r>
      <w:proofErr w:type="spellStart"/>
      <w:r w:rsidR="00D821A4" w:rsidRPr="0012074A">
        <w:rPr>
          <w:sz w:val="24"/>
          <w:szCs w:val="24"/>
          <w:lang w:eastAsia="zh-TW"/>
        </w:rPr>
        <w:t>Blais</w:t>
      </w:r>
      <w:proofErr w:type="spellEnd"/>
      <w:r w:rsidR="00D821A4" w:rsidRPr="0012074A">
        <w:rPr>
          <w:sz w:val="24"/>
          <w:szCs w:val="24"/>
          <w:lang w:eastAsia="zh-TW"/>
        </w:rPr>
        <w:t xml:space="preserve"> M. The empirically derived Violence and Aggression Risk Index from the Personality Assessment Inventory: Development, validation, and application in general psychiatric settings. </w:t>
      </w:r>
      <w:r w:rsidR="00D821A4" w:rsidRPr="0012074A">
        <w:rPr>
          <w:i/>
          <w:sz w:val="24"/>
          <w:szCs w:val="24"/>
          <w:lang w:eastAsia="zh-TW"/>
        </w:rPr>
        <w:t>Bull Menninger Clin</w:t>
      </w:r>
      <w:r w:rsidR="00D821A4">
        <w:rPr>
          <w:sz w:val="24"/>
          <w:szCs w:val="24"/>
          <w:lang w:eastAsia="zh-TW"/>
        </w:rPr>
        <w:t>. 2017</w:t>
      </w:r>
      <w:r w:rsidR="00D821A4" w:rsidRPr="0012074A">
        <w:rPr>
          <w:sz w:val="24"/>
          <w:szCs w:val="24"/>
          <w:lang w:eastAsia="zh-TW"/>
        </w:rPr>
        <w:t xml:space="preserve">;81(3):213-232. </w:t>
      </w:r>
      <w:proofErr w:type="spellStart"/>
      <w:r w:rsidR="00D821A4" w:rsidRPr="0012074A">
        <w:rPr>
          <w:sz w:val="24"/>
          <w:szCs w:val="24"/>
          <w:lang w:eastAsia="zh-TW"/>
        </w:rPr>
        <w:t>doi</w:t>
      </w:r>
      <w:proofErr w:type="spellEnd"/>
      <w:r w:rsidR="00D821A4" w:rsidRPr="0012074A">
        <w:rPr>
          <w:sz w:val="24"/>
          <w:szCs w:val="24"/>
          <w:lang w:eastAsia="zh-TW"/>
        </w:rPr>
        <w:t>: 10.1521/bumc_2017_81_01. PMID: 28745942.</w:t>
      </w:r>
    </w:p>
    <w:p w14:paraId="06A1F9BD" w14:textId="77777777" w:rsidR="002A54AF" w:rsidRPr="0012074A" w:rsidRDefault="002A54AF" w:rsidP="00D821A4">
      <w:pPr>
        <w:pStyle w:val="BodyText2"/>
        <w:tabs>
          <w:tab w:val="left" w:pos="4140"/>
        </w:tabs>
      </w:pPr>
    </w:p>
    <w:p w14:paraId="2C93EC3C" w14:textId="23873243" w:rsidR="001F7A7F" w:rsidRPr="00D61474" w:rsidRDefault="001F7A7F" w:rsidP="007F2896">
      <w:pPr>
        <w:pStyle w:val="BodyText2"/>
        <w:tabs>
          <w:tab w:val="left" w:pos="4140"/>
        </w:tabs>
        <w:rPr>
          <w:rStyle w:val="apple-style-span"/>
          <w:color w:val="000000"/>
          <w:sz w:val="24"/>
          <w:szCs w:val="24"/>
        </w:rPr>
      </w:pPr>
      <w:r w:rsidRPr="00D61474">
        <w:rPr>
          <w:rStyle w:val="apple-style-span"/>
          <w:color w:val="000000"/>
          <w:sz w:val="24"/>
          <w:szCs w:val="24"/>
        </w:rPr>
        <w:t xml:space="preserve">11. </w:t>
      </w:r>
      <w:r w:rsidR="00842BEA" w:rsidRPr="0012074A">
        <w:rPr>
          <w:rStyle w:val="apple-style-span"/>
          <w:b/>
          <w:color w:val="000000"/>
          <w:sz w:val="24"/>
          <w:szCs w:val="24"/>
        </w:rPr>
        <w:t>Denckla CA</w:t>
      </w:r>
      <w:r w:rsidR="00842BEA" w:rsidRPr="00842BEA">
        <w:rPr>
          <w:rStyle w:val="apple-style-span"/>
          <w:color w:val="000000"/>
          <w:sz w:val="24"/>
          <w:szCs w:val="24"/>
        </w:rPr>
        <w:t xml:space="preserve">, </w:t>
      </w:r>
      <w:proofErr w:type="spellStart"/>
      <w:r w:rsidR="00842BEA" w:rsidRPr="00842BEA">
        <w:rPr>
          <w:rStyle w:val="apple-style-span"/>
          <w:color w:val="000000"/>
          <w:sz w:val="24"/>
          <w:szCs w:val="24"/>
        </w:rPr>
        <w:t>Ndetei</w:t>
      </w:r>
      <w:proofErr w:type="spellEnd"/>
      <w:r w:rsidR="00842BEA" w:rsidRPr="00842BEA">
        <w:rPr>
          <w:rStyle w:val="apple-style-span"/>
          <w:color w:val="000000"/>
          <w:sz w:val="24"/>
          <w:szCs w:val="24"/>
        </w:rPr>
        <w:t xml:space="preserve"> DM, </w:t>
      </w:r>
      <w:proofErr w:type="spellStart"/>
      <w:r w:rsidR="00842BEA" w:rsidRPr="00842BEA">
        <w:rPr>
          <w:rStyle w:val="apple-style-span"/>
          <w:color w:val="000000"/>
          <w:sz w:val="24"/>
          <w:szCs w:val="24"/>
        </w:rPr>
        <w:t>Mutiso</w:t>
      </w:r>
      <w:proofErr w:type="spellEnd"/>
      <w:r w:rsidR="00842BEA" w:rsidRPr="00842BEA">
        <w:rPr>
          <w:rStyle w:val="apple-style-span"/>
          <w:color w:val="000000"/>
          <w:sz w:val="24"/>
          <w:szCs w:val="24"/>
        </w:rPr>
        <w:t xml:space="preserve"> VN, </w:t>
      </w:r>
      <w:proofErr w:type="spellStart"/>
      <w:r w:rsidR="00842BEA" w:rsidRPr="00842BEA">
        <w:rPr>
          <w:rStyle w:val="apple-style-span"/>
          <w:color w:val="000000"/>
          <w:sz w:val="24"/>
          <w:szCs w:val="24"/>
        </w:rPr>
        <w:t>Musyimi</w:t>
      </w:r>
      <w:proofErr w:type="spellEnd"/>
      <w:r w:rsidR="00842BEA" w:rsidRPr="00842BEA">
        <w:rPr>
          <w:rStyle w:val="apple-style-span"/>
          <w:color w:val="000000"/>
          <w:sz w:val="24"/>
          <w:szCs w:val="24"/>
        </w:rPr>
        <w:t xml:space="preserve"> CW, </w:t>
      </w:r>
      <w:proofErr w:type="spellStart"/>
      <w:r w:rsidR="00842BEA" w:rsidRPr="00842BEA">
        <w:rPr>
          <w:rStyle w:val="apple-style-span"/>
          <w:color w:val="000000"/>
          <w:sz w:val="24"/>
          <w:szCs w:val="24"/>
        </w:rPr>
        <w:t>Musau</w:t>
      </w:r>
      <w:proofErr w:type="spellEnd"/>
      <w:r w:rsidR="00842BEA" w:rsidRPr="00842BEA">
        <w:rPr>
          <w:rStyle w:val="apple-style-span"/>
          <w:color w:val="000000"/>
          <w:sz w:val="24"/>
          <w:szCs w:val="24"/>
        </w:rPr>
        <w:t xml:space="preserve"> AM, </w:t>
      </w:r>
      <w:proofErr w:type="spellStart"/>
      <w:r w:rsidR="00842BEA" w:rsidRPr="00842BEA">
        <w:rPr>
          <w:rStyle w:val="apple-style-span"/>
          <w:color w:val="000000"/>
          <w:sz w:val="24"/>
          <w:szCs w:val="24"/>
        </w:rPr>
        <w:t>Nandoya</w:t>
      </w:r>
      <w:proofErr w:type="spellEnd"/>
      <w:r w:rsidR="00842BEA" w:rsidRPr="00842BEA">
        <w:rPr>
          <w:rStyle w:val="apple-style-span"/>
          <w:color w:val="000000"/>
          <w:sz w:val="24"/>
          <w:szCs w:val="24"/>
        </w:rPr>
        <w:t xml:space="preserve"> ES, Anderson KK, Milanovic S, Henderson D, McKenzie K. Psychometric properties of the </w:t>
      </w:r>
      <w:proofErr w:type="spellStart"/>
      <w:r w:rsidR="00842BEA" w:rsidRPr="00842BEA">
        <w:rPr>
          <w:rStyle w:val="apple-style-span"/>
          <w:color w:val="000000"/>
          <w:sz w:val="24"/>
          <w:szCs w:val="24"/>
        </w:rPr>
        <w:t>Ndetei-Othieno-Kathuku</w:t>
      </w:r>
      <w:proofErr w:type="spellEnd"/>
      <w:r w:rsidR="00842BEA" w:rsidRPr="00842BEA">
        <w:rPr>
          <w:rStyle w:val="apple-style-span"/>
          <w:color w:val="000000"/>
          <w:sz w:val="24"/>
          <w:szCs w:val="24"/>
        </w:rPr>
        <w:t xml:space="preserve"> (NOK) Scale: A mental health assessment tool for an African setting. </w:t>
      </w:r>
      <w:r w:rsidR="00842BEA" w:rsidRPr="0012074A">
        <w:rPr>
          <w:rStyle w:val="apple-style-span"/>
          <w:i/>
          <w:color w:val="000000"/>
          <w:sz w:val="24"/>
          <w:szCs w:val="24"/>
        </w:rPr>
        <w:t xml:space="preserve">J Child </w:t>
      </w:r>
      <w:proofErr w:type="spellStart"/>
      <w:r w:rsidR="00842BEA" w:rsidRPr="0012074A">
        <w:rPr>
          <w:rStyle w:val="apple-style-span"/>
          <w:i/>
          <w:color w:val="000000"/>
          <w:sz w:val="24"/>
          <w:szCs w:val="24"/>
        </w:rPr>
        <w:t>Adolesc</w:t>
      </w:r>
      <w:proofErr w:type="spellEnd"/>
      <w:r w:rsidR="00842BEA" w:rsidRPr="0012074A">
        <w:rPr>
          <w:rStyle w:val="apple-style-span"/>
          <w:i/>
          <w:color w:val="000000"/>
          <w:sz w:val="24"/>
          <w:szCs w:val="24"/>
        </w:rPr>
        <w:t xml:space="preserve"> </w:t>
      </w:r>
      <w:proofErr w:type="spellStart"/>
      <w:r w:rsidR="00842BEA" w:rsidRPr="0012074A">
        <w:rPr>
          <w:rStyle w:val="apple-style-span"/>
          <w:i/>
          <w:color w:val="000000"/>
          <w:sz w:val="24"/>
          <w:szCs w:val="24"/>
        </w:rPr>
        <w:t>Ment</w:t>
      </w:r>
      <w:proofErr w:type="spellEnd"/>
      <w:r w:rsidR="00842BEA" w:rsidRPr="0012074A">
        <w:rPr>
          <w:rStyle w:val="apple-style-span"/>
          <w:i/>
          <w:color w:val="000000"/>
          <w:sz w:val="24"/>
          <w:szCs w:val="24"/>
        </w:rPr>
        <w:t xml:space="preserve"> Health</w:t>
      </w:r>
      <w:r w:rsidR="00842BEA">
        <w:rPr>
          <w:rStyle w:val="apple-style-span"/>
          <w:color w:val="000000"/>
          <w:sz w:val="24"/>
          <w:szCs w:val="24"/>
        </w:rPr>
        <w:t>. 2017</w:t>
      </w:r>
      <w:r w:rsidR="00842BEA" w:rsidRPr="00842BEA">
        <w:rPr>
          <w:rStyle w:val="apple-style-span"/>
          <w:color w:val="000000"/>
          <w:sz w:val="24"/>
          <w:szCs w:val="24"/>
        </w:rPr>
        <w:t xml:space="preserve">;29(1):39-49. </w:t>
      </w:r>
      <w:proofErr w:type="spellStart"/>
      <w:r w:rsidR="00842BEA" w:rsidRPr="00842BEA">
        <w:rPr>
          <w:rStyle w:val="apple-style-span"/>
          <w:color w:val="000000"/>
          <w:sz w:val="24"/>
          <w:szCs w:val="24"/>
        </w:rPr>
        <w:t>doi</w:t>
      </w:r>
      <w:proofErr w:type="spellEnd"/>
      <w:r w:rsidR="00842BEA" w:rsidRPr="00842BEA">
        <w:rPr>
          <w:rStyle w:val="apple-style-span"/>
          <w:color w:val="000000"/>
          <w:sz w:val="24"/>
          <w:szCs w:val="24"/>
        </w:rPr>
        <w:t>: 10.2989/17280583</w:t>
      </w:r>
      <w:r w:rsidR="00842BEA">
        <w:rPr>
          <w:rStyle w:val="apple-style-span"/>
          <w:color w:val="000000"/>
          <w:sz w:val="24"/>
          <w:szCs w:val="24"/>
        </w:rPr>
        <w:t>.2017.1310729.</w:t>
      </w:r>
      <w:r w:rsidR="00842BEA" w:rsidRPr="00842BEA">
        <w:rPr>
          <w:rStyle w:val="apple-style-span"/>
          <w:color w:val="000000"/>
          <w:sz w:val="24"/>
          <w:szCs w:val="24"/>
        </w:rPr>
        <w:t xml:space="preserve"> PMID: 28401773; PMCID: PMC6116902.</w:t>
      </w:r>
      <w:r w:rsidR="00842BEA" w:rsidRPr="00842BEA" w:rsidDel="00842BEA">
        <w:rPr>
          <w:rStyle w:val="apple-style-span"/>
          <w:color w:val="000000"/>
          <w:sz w:val="24"/>
          <w:szCs w:val="24"/>
        </w:rPr>
        <w:t xml:space="preserve"> </w:t>
      </w:r>
    </w:p>
    <w:p w14:paraId="41DA8BEB" w14:textId="77777777" w:rsidR="001F7A7F" w:rsidRPr="00D61474" w:rsidRDefault="001F7A7F" w:rsidP="000B5049">
      <w:pPr>
        <w:pStyle w:val="BodyText2"/>
        <w:tabs>
          <w:tab w:val="left" w:pos="4140"/>
        </w:tabs>
        <w:ind w:left="0" w:firstLine="0"/>
        <w:rPr>
          <w:rStyle w:val="apple-style-span"/>
          <w:color w:val="000000"/>
          <w:sz w:val="24"/>
          <w:szCs w:val="24"/>
        </w:rPr>
      </w:pPr>
    </w:p>
    <w:p w14:paraId="294CE579" w14:textId="1FCF4497" w:rsidR="005D6A89" w:rsidRPr="0012074A" w:rsidRDefault="006E5D0C" w:rsidP="005D6A89">
      <w:pPr>
        <w:ind w:left="720" w:hanging="720"/>
      </w:pPr>
      <w:r w:rsidRPr="00D61474">
        <w:rPr>
          <w:iCs/>
          <w:color w:val="000000"/>
        </w:rPr>
        <w:t xml:space="preserve">10. </w:t>
      </w:r>
      <w:r w:rsidR="00ED3339" w:rsidRPr="004C3DC0">
        <w:rPr>
          <w:b/>
          <w:iCs/>
          <w:color w:val="000000"/>
        </w:rPr>
        <w:t>Denckla CA</w:t>
      </w:r>
      <w:r w:rsidR="00ED3339" w:rsidRPr="007C47E5">
        <w:rPr>
          <w:iCs/>
          <w:color w:val="000000"/>
        </w:rPr>
        <w:t xml:space="preserve">, </w:t>
      </w:r>
      <w:proofErr w:type="spellStart"/>
      <w:r w:rsidR="00ED3339" w:rsidRPr="007C47E5">
        <w:rPr>
          <w:iCs/>
          <w:color w:val="000000"/>
        </w:rPr>
        <w:t>Consedine</w:t>
      </w:r>
      <w:proofErr w:type="spellEnd"/>
      <w:r w:rsidR="00ED3339" w:rsidRPr="007C47E5">
        <w:rPr>
          <w:iCs/>
          <w:color w:val="000000"/>
        </w:rPr>
        <w:t xml:space="preserve"> NS, Bornstein RF. Self-compassion mediates the link between dependency and depressive symptomatology in college students. </w:t>
      </w:r>
      <w:proofErr w:type="spellStart"/>
      <w:r w:rsidR="00ED3339" w:rsidRPr="004C3DC0">
        <w:rPr>
          <w:i/>
          <w:iCs/>
          <w:color w:val="000000"/>
        </w:rPr>
        <w:t>Self Identity</w:t>
      </w:r>
      <w:proofErr w:type="spellEnd"/>
      <w:r w:rsidR="00ED3339" w:rsidRPr="007C47E5">
        <w:rPr>
          <w:iCs/>
          <w:color w:val="000000"/>
        </w:rPr>
        <w:t xml:space="preserve">. 2017;16(4):373-383. </w:t>
      </w:r>
      <w:proofErr w:type="spellStart"/>
      <w:r w:rsidR="00ED3339" w:rsidRPr="007C47E5">
        <w:rPr>
          <w:iCs/>
          <w:color w:val="000000"/>
        </w:rPr>
        <w:t>doi</w:t>
      </w:r>
      <w:proofErr w:type="spellEnd"/>
      <w:r w:rsidR="00ED3339" w:rsidRPr="007C47E5">
        <w:rPr>
          <w:iCs/>
          <w:color w:val="000000"/>
        </w:rPr>
        <w:t>: 10.1080/15298868.2016.1264464. PMID: 30140175; PMCID: PMC6103224</w:t>
      </w:r>
    </w:p>
    <w:p w14:paraId="273BE0CC" w14:textId="77777777" w:rsidR="006E5D0C" w:rsidRPr="00D61474" w:rsidRDefault="006E5D0C" w:rsidP="006E5D0C">
      <w:pPr>
        <w:ind w:left="720" w:hanging="720"/>
        <w:rPr>
          <w:iCs/>
          <w:color w:val="000000"/>
        </w:rPr>
      </w:pPr>
    </w:p>
    <w:p w14:paraId="4E0F981B" w14:textId="096D0FEA" w:rsidR="006E5D0C" w:rsidRPr="00D61474" w:rsidRDefault="00DF58FB" w:rsidP="006E5D0C">
      <w:pPr>
        <w:ind w:left="720" w:hanging="720"/>
        <w:rPr>
          <w:iCs/>
          <w:color w:val="000000"/>
        </w:rPr>
      </w:pPr>
      <w:r w:rsidRPr="00D61474">
        <w:rPr>
          <w:iCs/>
          <w:color w:val="000000"/>
        </w:rPr>
        <w:t xml:space="preserve">9. </w:t>
      </w:r>
      <w:r w:rsidR="00ED4F8F" w:rsidRPr="00ED4F8F">
        <w:rPr>
          <w:iCs/>
          <w:color w:val="000000"/>
        </w:rPr>
        <w:t xml:space="preserve">Stein MB, </w:t>
      </w:r>
      <w:proofErr w:type="spellStart"/>
      <w:r w:rsidR="00ED4F8F" w:rsidRPr="00ED4F8F">
        <w:rPr>
          <w:iCs/>
          <w:color w:val="000000"/>
        </w:rPr>
        <w:t>Slavin</w:t>
      </w:r>
      <w:proofErr w:type="spellEnd"/>
      <w:r w:rsidR="00ED4F8F" w:rsidRPr="00ED4F8F">
        <w:rPr>
          <w:iCs/>
          <w:color w:val="000000"/>
        </w:rPr>
        <w:t xml:space="preserve">-Mulford J, Sinclair SJ, Chung WJ, Roche M, </w:t>
      </w:r>
      <w:r w:rsidR="00ED4F8F" w:rsidRPr="0012074A">
        <w:rPr>
          <w:b/>
          <w:iCs/>
          <w:color w:val="000000"/>
        </w:rPr>
        <w:t xml:space="preserve">Denckla </w:t>
      </w:r>
      <w:r w:rsidR="00ED4F8F">
        <w:rPr>
          <w:b/>
          <w:iCs/>
          <w:color w:val="000000"/>
        </w:rPr>
        <w:t>CA</w:t>
      </w:r>
      <w:r w:rsidR="00ED4F8F" w:rsidRPr="00ED4F8F">
        <w:rPr>
          <w:iCs/>
          <w:color w:val="000000"/>
        </w:rPr>
        <w:t xml:space="preserve">, </w:t>
      </w:r>
      <w:proofErr w:type="spellStart"/>
      <w:r w:rsidR="00ED4F8F" w:rsidRPr="00ED4F8F">
        <w:rPr>
          <w:iCs/>
          <w:color w:val="000000"/>
        </w:rPr>
        <w:t>Blais</w:t>
      </w:r>
      <w:proofErr w:type="spellEnd"/>
      <w:r w:rsidR="00ED4F8F" w:rsidRPr="00ED4F8F">
        <w:rPr>
          <w:iCs/>
          <w:color w:val="000000"/>
        </w:rPr>
        <w:t xml:space="preserve"> MA. Ex</w:t>
      </w:r>
      <w:r w:rsidR="00ED313C">
        <w:rPr>
          <w:iCs/>
          <w:color w:val="000000"/>
        </w:rPr>
        <w:t>tending the Use of the SCORS-G c</w:t>
      </w:r>
      <w:r w:rsidR="00ED4F8F" w:rsidRPr="00ED4F8F">
        <w:rPr>
          <w:iCs/>
          <w:color w:val="000000"/>
        </w:rPr>
        <w:t>omposite</w:t>
      </w:r>
      <w:r w:rsidR="00ED313C">
        <w:rPr>
          <w:iCs/>
          <w:color w:val="000000"/>
        </w:rPr>
        <w:t xml:space="preserve"> ratings in assessing level of p</w:t>
      </w:r>
      <w:r w:rsidR="00ED4F8F" w:rsidRPr="00ED4F8F">
        <w:rPr>
          <w:iCs/>
          <w:color w:val="000000"/>
        </w:rPr>
        <w:t xml:space="preserve">ersonality </w:t>
      </w:r>
      <w:r w:rsidR="00ED313C">
        <w:rPr>
          <w:iCs/>
          <w:color w:val="000000"/>
        </w:rPr>
        <w:t>o</w:t>
      </w:r>
      <w:r w:rsidR="00ED4F8F" w:rsidRPr="00ED4F8F">
        <w:rPr>
          <w:iCs/>
          <w:color w:val="000000"/>
        </w:rPr>
        <w:t xml:space="preserve">rganization. </w:t>
      </w:r>
      <w:r w:rsidR="00ED4F8F" w:rsidRPr="0012074A">
        <w:rPr>
          <w:i/>
          <w:iCs/>
          <w:color w:val="000000"/>
        </w:rPr>
        <w:t>J Pers Assess</w:t>
      </w:r>
      <w:r w:rsidR="00ED4F8F">
        <w:rPr>
          <w:iCs/>
          <w:color w:val="000000"/>
        </w:rPr>
        <w:t>. 2018</w:t>
      </w:r>
      <w:r w:rsidR="00ED4F8F" w:rsidRPr="00ED4F8F">
        <w:rPr>
          <w:iCs/>
          <w:color w:val="000000"/>
        </w:rPr>
        <w:t xml:space="preserve">;100(2):166-175. </w:t>
      </w:r>
      <w:proofErr w:type="spellStart"/>
      <w:r w:rsidR="00ED4F8F" w:rsidRPr="00ED4F8F">
        <w:rPr>
          <w:iCs/>
          <w:color w:val="000000"/>
        </w:rPr>
        <w:t>doi</w:t>
      </w:r>
      <w:proofErr w:type="spellEnd"/>
      <w:r w:rsidR="00ED4F8F" w:rsidRPr="00ED4F8F">
        <w:rPr>
          <w:iCs/>
          <w:color w:val="000000"/>
        </w:rPr>
        <w:t>: 10.1080/00223891.2016.1195394. PMID: 27390883.</w:t>
      </w:r>
      <w:r w:rsidR="00ED4F8F" w:rsidRPr="00ED4F8F" w:rsidDel="00ED4F8F">
        <w:rPr>
          <w:iCs/>
          <w:color w:val="000000"/>
        </w:rPr>
        <w:t xml:space="preserve"> </w:t>
      </w:r>
    </w:p>
    <w:p w14:paraId="1481138E" w14:textId="402106D3" w:rsidR="00DF58FB" w:rsidRPr="00D61474" w:rsidRDefault="00DF58FB" w:rsidP="006E5D0C">
      <w:pPr>
        <w:rPr>
          <w:iCs/>
        </w:rPr>
      </w:pPr>
    </w:p>
    <w:p w14:paraId="2DB3AC9F" w14:textId="7332C1FB" w:rsidR="006D60E8" w:rsidRPr="0012074A" w:rsidRDefault="004E3C37" w:rsidP="006D60E8">
      <w:pPr>
        <w:ind w:left="720" w:hanging="720"/>
        <w:rPr>
          <w:iCs/>
          <w:color w:val="000000"/>
        </w:rPr>
      </w:pPr>
      <w:r w:rsidRPr="0012074A">
        <w:rPr>
          <w:iCs/>
          <w:color w:val="000000"/>
        </w:rPr>
        <w:t xml:space="preserve">8. </w:t>
      </w:r>
      <w:r w:rsidR="008D6F3F" w:rsidRPr="0012074A">
        <w:rPr>
          <w:b/>
          <w:iCs/>
          <w:color w:val="000000"/>
        </w:rPr>
        <w:t>Denckla CA</w:t>
      </w:r>
      <w:r w:rsidR="008D6F3F" w:rsidRPr="0012074A">
        <w:rPr>
          <w:iCs/>
          <w:color w:val="000000"/>
        </w:rPr>
        <w:t xml:space="preserve">, Bornstein RF. Toward a more nuanced conceptualization of interpersonal distancing: Differential relationships of adaptive and dysfunctional detachment to stress-based anxiety in college students. </w:t>
      </w:r>
      <w:r w:rsidR="008D6F3F" w:rsidRPr="0012074A">
        <w:rPr>
          <w:i/>
          <w:iCs/>
          <w:color w:val="000000"/>
        </w:rPr>
        <w:t xml:space="preserve">Pers </w:t>
      </w:r>
      <w:proofErr w:type="spellStart"/>
      <w:r w:rsidR="008D6F3F" w:rsidRPr="0012074A">
        <w:rPr>
          <w:i/>
          <w:iCs/>
          <w:color w:val="000000"/>
        </w:rPr>
        <w:t>Individ</w:t>
      </w:r>
      <w:proofErr w:type="spellEnd"/>
      <w:r w:rsidR="008D6F3F" w:rsidRPr="0012074A">
        <w:rPr>
          <w:i/>
          <w:iCs/>
          <w:color w:val="000000"/>
        </w:rPr>
        <w:t xml:space="preserve"> Dif</w:t>
      </w:r>
      <w:r w:rsidR="008D6F3F">
        <w:rPr>
          <w:iCs/>
          <w:color w:val="000000"/>
        </w:rPr>
        <w:t>. 2015</w:t>
      </w:r>
      <w:r w:rsidR="00ED3BA8">
        <w:rPr>
          <w:iCs/>
          <w:color w:val="000000"/>
        </w:rPr>
        <w:t>;82:148-1</w:t>
      </w:r>
      <w:r w:rsidR="008D6F3F" w:rsidRPr="0012074A">
        <w:rPr>
          <w:iCs/>
          <w:color w:val="000000"/>
        </w:rPr>
        <w:t xml:space="preserve">52. </w:t>
      </w:r>
      <w:proofErr w:type="spellStart"/>
      <w:r w:rsidR="008D6F3F" w:rsidRPr="0012074A">
        <w:rPr>
          <w:iCs/>
          <w:color w:val="000000"/>
        </w:rPr>
        <w:t>doi</w:t>
      </w:r>
      <w:proofErr w:type="spellEnd"/>
      <w:r w:rsidR="008D6F3F" w:rsidRPr="0012074A">
        <w:rPr>
          <w:iCs/>
          <w:color w:val="000000"/>
        </w:rPr>
        <w:t>: 10.1016/j.paid.2015.03.008. PMID: 30828122; PMCID: PMC6395042.</w:t>
      </w:r>
      <w:r w:rsidR="008D6F3F" w:rsidRPr="0012074A" w:rsidDel="008D6F3F">
        <w:rPr>
          <w:iCs/>
          <w:color w:val="000000"/>
        </w:rPr>
        <w:t xml:space="preserve"> </w:t>
      </w:r>
    </w:p>
    <w:p w14:paraId="50AC4AA4" w14:textId="77777777" w:rsidR="006D60E8" w:rsidRPr="00D61474" w:rsidRDefault="006D60E8" w:rsidP="00FB0BF8">
      <w:pPr>
        <w:ind w:left="720" w:hanging="720"/>
        <w:rPr>
          <w:color w:val="000000"/>
        </w:rPr>
      </w:pPr>
    </w:p>
    <w:p w14:paraId="797F1E3B" w14:textId="181DB1D0" w:rsidR="00FB0BF8" w:rsidRPr="0012074A" w:rsidRDefault="004E3C37" w:rsidP="00FB0BF8">
      <w:pPr>
        <w:ind w:left="720" w:hanging="720"/>
        <w:rPr>
          <w:color w:val="000000"/>
        </w:rPr>
      </w:pPr>
      <w:r w:rsidRPr="00D61474">
        <w:rPr>
          <w:color w:val="000000"/>
        </w:rPr>
        <w:t xml:space="preserve">7. </w:t>
      </w:r>
      <w:r w:rsidR="00C70860" w:rsidRPr="0012074A">
        <w:rPr>
          <w:b/>
          <w:color w:val="000000"/>
        </w:rPr>
        <w:t>Denckla CA</w:t>
      </w:r>
      <w:r w:rsidR="00C70860" w:rsidRPr="0012074A">
        <w:rPr>
          <w:color w:val="000000"/>
        </w:rPr>
        <w:t xml:space="preserve">, Bornstein RF, Mancini </w:t>
      </w:r>
      <w:r w:rsidR="00FC6F65">
        <w:rPr>
          <w:color w:val="000000"/>
        </w:rPr>
        <w:t xml:space="preserve">AD, </w:t>
      </w:r>
      <w:proofErr w:type="spellStart"/>
      <w:r w:rsidR="00FC6F65">
        <w:rPr>
          <w:color w:val="000000"/>
        </w:rPr>
        <w:t>Bonanno</w:t>
      </w:r>
      <w:proofErr w:type="spellEnd"/>
      <w:r w:rsidR="00FC6F65">
        <w:rPr>
          <w:color w:val="000000"/>
        </w:rPr>
        <w:t xml:space="preserve"> GA. Disambiguating dependency and attachment among c</w:t>
      </w:r>
      <w:r w:rsidR="00C70860" w:rsidRPr="0012074A">
        <w:rPr>
          <w:color w:val="000000"/>
        </w:rPr>
        <w:t xml:space="preserve">onjugally </w:t>
      </w:r>
      <w:r w:rsidR="00FC6F65">
        <w:rPr>
          <w:color w:val="000000"/>
        </w:rPr>
        <w:t>bereaved a</w:t>
      </w:r>
      <w:r w:rsidR="00C70860" w:rsidRPr="0012074A">
        <w:rPr>
          <w:color w:val="000000"/>
        </w:rPr>
        <w:t xml:space="preserve">dults. </w:t>
      </w:r>
      <w:r w:rsidR="00C70860" w:rsidRPr="0012074A">
        <w:rPr>
          <w:i/>
          <w:color w:val="000000"/>
        </w:rPr>
        <w:t>J Loss Trauma</w:t>
      </w:r>
      <w:r w:rsidR="00ED3BA8">
        <w:rPr>
          <w:color w:val="000000"/>
        </w:rPr>
        <w:t>. 2015;20(5):468-4</w:t>
      </w:r>
      <w:r w:rsidR="00C70860" w:rsidRPr="0012074A">
        <w:rPr>
          <w:color w:val="000000"/>
        </w:rPr>
        <w:t xml:space="preserve">83. </w:t>
      </w:r>
      <w:proofErr w:type="spellStart"/>
      <w:r w:rsidR="00C70860" w:rsidRPr="0012074A">
        <w:rPr>
          <w:color w:val="000000"/>
        </w:rPr>
        <w:t>doi</w:t>
      </w:r>
      <w:proofErr w:type="spellEnd"/>
      <w:r w:rsidR="00C70860" w:rsidRPr="0012074A">
        <w:rPr>
          <w:color w:val="000000"/>
        </w:rPr>
        <w:t>: 10.1080/15325024.2014.949148. PMID: 28855854; PMCID: PMC5573266.</w:t>
      </w:r>
    </w:p>
    <w:p w14:paraId="624F9F8C" w14:textId="77777777" w:rsidR="00FB0BF8" w:rsidRPr="00D61474" w:rsidRDefault="00FB0BF8" w:rsidP="00FB0BF8">
      <w:pPr>
        <w:ind w:left="720" w:hanging="720"/>
        <w:rPr>
          <w:iCs/>
        </w:rPr>
      </w:pPr>
    </w:p>
    <w:p w14:paraId="088E21F4" w14:textId="35ADFB11" w:rsidR="004E6F94" w:rsidRPr="00D61474" w:rsidRDefault="004E3C37" w:rsidP="004E6F94">
      <w:pPr>
        <w:ind w:left="720" w:hanging="720"/>
      </w:pPr>
      <w:r w:rsidRPr="00D61474">
        <w:rPr>
          <w:rStyle w:val="apple-style-span"/>
          <w:color w:val="000000"/>
        </w:rPr>
        <w:t xml:space="preserve">6. </w:t>
      </w:r>
      <w:r w:rsidR="009440E5" w:rsidRPr="0012074A">
        <w:rPr>
          <w:rStyle w:val="apple-style-span"/>
          <w:b/>
          <w:color w:val="000000"/>
        </w:rPr>
        <w:t>Denckla CA</w:t>
      </w:r>
      <w:r w:rsidR="009440E5" w:rsidRPr="009440E5">
        <w:rPr>
          <w:rStyle w:val="apple-style-span"/>
          <w:color w:val="000000"/>
        </w:rPr>
        <w:t xml:space="preserve">, Bornstein RF, Mancini AD, </w:t>
      </w:r>
      <w:proofErr w:type="spellStart"/>
      <w:r w:rsidR="009440E5" w:rsidRPr="009440E5">
        <w:rPr>
          <w:rStyle w:val="apple-style-span"/>
          <w:color w:val="000000"/>
        </w:rPr>
        <w:t>Bonanno</w:t>
      </w:r>
      <w:proofErr w:type="spellEnd"/>
      <w:r w:rsidR="009440E5" w:rsidRPr="009440E5">
        <w:rPr>
          <w:rStyle w:val="apple-style-span"/>
          <w:color w:val="000000"/>
        </w:rPr>
        <w:t xml:space="preserve"> GA. Extending the construct validity of dependency among conjugally berea</w:t>
      </w:r>
      <w:r w:rsidR="009440E5">
        <w:rPr>
          <w:rStyle w:val="apple-style-span"/>
          <w:color w:val="000000"/>
        </w:rPr>
        <w:t xml:space="preserve">ved adults. </w:t>
      </w:r>
      <w:r w:rsidR="009440E5" w:rsidRPr="0012074A">
        <w:rPr>
          <w:rStyle w:val="apple-style-span"/>
          <w:i/>
          <w:color w:val="000000"/>
        </w:rPr>
        <w:t>Assessment</w:t>
      </w:r>
      <w:r w:rsidR="009440E5">
        <w:rPr>
          <w:rStyle w:val="apple-style-span"/>
          <w:color w:val="000000"/>
        </w:rPr>
        <w:t>. 2015</w:t>
      </w:r>
      <w:r w:rsidR="009440E5" w:rsidRPr="009440E5">
        <w:rPr>
          <w:rStyle w:val="apple-style-span"/>
          <w:color w:val="000000"/>
        </w:rPr>
        <w:t>;22(3):385-</w:t>
      </w:r>
      <w:r w:rsidR="00ED3BA8">
        <w:rPr>
          <w:rStyle w:val="apple-style-span"/>
          <w:color w:val="000000"/>
        </w:rPr>
        <w:t>3</w:t>
      </w:r>
      <w:r w:rsidR="009440E5" w:rsidRPr="009440E5">
        <w:rPr>
          <w:rStyle w:val="apple-style-span"/>
          <w:color w:val="000000"/>
        </w:rPr>
        <w:t xml:space="preserve">93. </w:t>
      </w:r>
      <w:proofErr w:type="spellStart"/>
      <w:r w:rsidR="009440E5" w:rsidRPr="009440E5">
        <w:rPr>
          <w:rStyle w:val="apple-style-span"/>
          <w:color w:val="000000"/>
        </w:rPr>
        <w:t>doi</w:t>
      </w:r>
      <w:proofErr w:type="spellEnd"/>
      <w:r w:rsidR="009440E5" w:rsidRPr="009440E5">
        <w:rPr>
          <w:rStyle w:val="apple-style-span"/>
          <w:color w:val="000000"/>
        </w:rPr>
        <w:t>: 10.1177/107</w:t>
      </w:r>
      <w:r w:rsidR="009440E5">
        <w:rPr>
          <w:rStyle w:val="apple-style-span"/>
          <w:color w:val="000000"/>
        </w:rPr>
        <w:t>3191114542597.</w:t>
      </w:r>
      <w:r w:rsidR="009440E5" w:rsidRPr="009440E5">
        <w:rPr>
          <w:rStyle w:val="apple-style-span"/>
          <w:color w:val="000000"/>
        </w:rPr>
        <w:t xml:space="preserve"> PMID: 25038214; PMCID: PMC5567724.</w:t>
      </w:r>
      <w:r w:rsidR="009440E5" w:rsidRPr="009440E5" w:rsidDel="009440E5">
        <w:rPr>
          <w:rStyle w:val="apple-style-span"/>
          <w:color w:val="000000"/>
        </w:rPr>
        <w:t xml:space="preserve"> </w:t>
      </w:r>
    </w:p>
    <w:p w14:paraId="11201B5A" w14:textId="77777777" w:rsidR="00270022" w:rsidRPr="00D61474" w:rsidRDefault="00270022" w:rsidP="004838FA">
      <w:pPr>
        <w:ind w:left="720" w:hanging="720"/>
        <w:rPr>
          <w:color w:val="000000"/>
        </w:rPr>
      </w:pPr>
    </w:p>
    <w:p w14:paraId="1F4689BD" w14:textId="35AF3F30" w:rsidR="004838FA" w:rsidRPr="0012074A" w:rsidRDefault="004E3C37" w:rsidP="004838FA">
      <w:pPr>
        <w:ind w:left="720" w:hanging="720"/>
        <w:rPr>
          <w:iCs/>
          <w:color w:val="000000"/>
        </w:rPr>
      </w:pPr>
      <w:r w:rsidRPr="00D61474">
        <w:rPr>
          <w:color w:val="000000"/>
        </w:rPr>
        <w:lastRenderedPageBreak/>
        <w:t xml:space="preserve">5. </w:t>
      </w:r>
      <w:r w:rsidR="004838FA" w:rsidRPr="00D61474">
        <w:rPr>
          <w:b/>
          <w:color w:val="000000"/>
        </w:rPr>
        <w:t>Denckla CA,</w:t>
      </w:r>
      <w:r w:rsidR="004838FA" w:rsidRPr="00D61474">
        <w:rPr>
          <w:color w:val="000000"/>
        </w:rPr>
        <w:t xml:space="preserve"> Bailey R, Jackson C, </w:t>
      </w:r>
      <w:proofErr w:type="spellStart"/>
      <w:r w:rsidR="004838FA" w:rsidRPr="00D61474">
        <w:rPr>
          <w:color w:val="000000"/>
        </w:rPr>
        <w:t>Tatarakis</w:t>
      </w:r>
      <w:proofErr w:type="spellEnd"/>
      <w:r w:rsidR="004838FA" w:rsidRPr="00D61474">
        <w:rPr>
          <w:color w:val="000000"/>
        </w:rPr>
        <w:t xml:space="preserve"> J</w:t>
      </w:r>
      <w:r w:rsidR="00B24025">
        <w:rPr>
          <w:color w:val="000000"/>
        </w:rPr>
        <w:t>,</w:t>
      </w:r>
      <w:r w:rsidR="004838FA" w:rsidRPr="00D61474">
        <w:rPr>
          <w:color w:val="000000"/>
        </w:rPr>
        <w:t xml:space="preserve"> Chen C. </w:t>
      </w:r>
      <w:r w:rsidR="004838FA" w:rsidRPr="00D61474">
        <w:rPr>
          <w:iCs/>
          <w:color w:val="000000"/>
        </w:rPr>
        <w:t xml:space="preserve">DBT skills group training among military Veterans: The distress tolerance drop-in group and suicidal behavioral outcomes. </w:t>
      </w:r>
      <w:proofErr w:type="spellStart"/>
      <w:r w:rsidR="004838FA" w:rsidRPr="00B97A18">
        <w:rPr>
          <w:i/>
          <w:iCs/>
          <w:color w:val="000000"/>
        </w:rPr>
        <w:t>Cogn</w:t>
      </w:r>
      <w:proofErr w:type="spellEnd"/>
      <w:r w:rsidR="00B97A18" w:rsidRPr="0012074A">
        <w:rPr>
          <w:i/>
          <w:iCs/>
          <w:color w:val="000000"/>
        </w:rPr>
        <w:t xml:space="preserve"> </w:t>
      </w:r>
      <w:proofErr w:type="spellStart"/>
      <w:r w:rsidR="00B97A18" w:rsidRPr="0012074A">
        <w:rPr>
          <w:i/>
          <w:iCs/>
          <w:color w:val="000000"/>
        </w:rPr>
        <w:t>Behav</w:t>
      </w:r>
      <w:proofErr w:type="spellEnd"/>
      <w:r w:rsidR="00B97A18" w:rsidRPr="0012074A">
        <w:rPr>
          <w:i/>
          <w:iCs/>
          <w:color w:val="000000"/>
        </w:rPr>
        <w:t xml:space="preserve"> </w:t>
      </w:r>
      <w:proofErr w:type="spellStart"/>
      <w:r w:rsidR="00B97A18" w:rsidRPr="0012074A">
        <w:rPr>
          <w:i/>
          <w:iCs/>
          <w:color w:val="000000"/>
        </w:rPr>
        <w:t>Pract</w:t>
      </w:r>
      <w:proofErr w:type="spellEnd"/>
      <w:r w:rsidR="00B97A18">
        <w:rPr>
          <w:iCs/>
          <w:color w:val="000000"/>
        </w:rPr>
        <w:t>. 2014;</w:t>
      </w:r>
      <w:r w:rsidR="00DF58FB" w:rsidRPr="0012074A">
        <w:rPr>
          <w:iCs/>
          <w:color w:val="000000"/>
        </w:rPr>
        <w:t>22</w:t>
      </w:r>
      <w:r w:rsidR="00B97A18">
        <w:rPr>
          <w:iCs/>
          <w:color w:val="000000"/>
        </w:rPr>
        <w:t>(</w:t>
      </w:r>
      <w:r w:rsidR="00DF58FB" w:rsidRPr="00D61474">
        <w:rPr>
          <w:iCs/>
          <w:color w:val="000000"/>
        </w:rPr>
        <w:t>4</w:t>
      </w:r>
      <w:r w:rsidR="00B97A18">
        <w:rPr>
          <w:iCs/>
          <w:color w:val="000000"/>
        </w:rPr>
        <w:t>):</w:t>
      </w:r>
      <w:r w:rsidR="00DF58FB" w:rsidRPr="00D61474">
        <w:rPr>
          <w:iCs/>
          <w:color w:val="000000"/>
        </w:rPr>
        <w:t>450-</w:t>
      </w:r>
      <w:r w:rsidR="00ED3BA8">
        <w:rPr>
          <w:iCs/>
          <w:color w:val="000000"/>
        </w:rPr>
        <w:t>4</w:t>
      </w:r>
      <w:r w:rsidR="00DF58FB" w:rsidRPr="00D61474">
        <w:rPr>
          <w:iCs/>
          <w:color w:val="000000"/>
        </w:rPr>
        <w:t xml:space="preserve">57. </w:t>
      </w:r>
      <w:r w:rsidR="000D3C74" w:rsidRPr="00D61474">
        <w:t>doi</w:t>
      </w:r>
      <w:r w:rsidR="00DD7F62" w:rsidRPr="00D61474">
        <w:rPr>
          <w:iCs/>
          <w:color w:val="000000"/>
        </w:rPr>
        <w:t>:10.1016/j.cbpra.2014.04.001</w:t>
      </w:r>
    </w:p>
    <w:p w14:paraId="0A39D778" w14:textId="77777777" w:rsidR="004838FA" w:rsidRPr="00D61474" w:rsidRDefault="004838FA" w:rsidP="004838FA">
      <w:pPr>
        <w:ind w:left="720" w:hanging="720"/>
      </w:pPr>
    </w:p>
    <w:p w14:paraId="596D3446" w14:textId="22F55F6D" w:rsidR="00ED3BA8" w:rsidRDefault="004E3C37" w:rsidP="00563A16">
      <w:pPr>
        <w:ind w:left="720" w:hanging="720"/>
      </w:pPr>
      <w:r w:rsidRPr="00F02D11">
        <w:rPr>
          <w:iCs/>
          <w:color w:val="000000"/>
        </w:rPr>
        <w:t>4</w:t>
      </w:r>
      <w:r w:rsidRPr="0012074A">
        <w:rPr>
          <w:iCs/>
          <w:color w:val="000000"/>
        </w:rPr>
        <w:t xml:space="preserve">. </w:t>
      </w:r>
      <w:r w:rsidR="00ED3BA8" w:rsidRPr="0012074A">
        <w:rPr>
          <w:b/>
          <w:iCs/>
          <w:color w:val="000000"/>
        </w:rPr>
        <w:t>Denckla CA</w:t>
      </w:r>
      <w:r w:rsidR="00ED3BA8" w:rsidRPr="0012074A">
        <w:rPr>
          <w:iCs/>
          <w:color w:val="000000"/>
        </w:rPr>
        <w:t xml:space="preserve">, Fiori KL, </w:t>
      </w:r>
      <w:proofErr w:type="spellStart"/>
      <w:r w:rsidR="00ED3BA8" w:rsidRPr="0012074A">
        <w:rPr>
          <w:iCs/>
          <w:color w:val="000000"/>
        </w:rPr>
        <w:t>Ving</w:t>
      </w:r>
      <w:r w:rsidR="00FC6F65">
        <w:rPr>
          <w:iCs/>
          <w:color w:val="000000"/>
        </w:rPr>
        <w:t>erhoets</w:t>
      </w:r>
      <w:proofErr w:type="spellEnd"/>
      <w:r w:rsidR="00FC6F65">
        <w:rPr>
          <w:iCs/>
          <w:color w:val="000000"/>
        </w:rPr>
        <w:t xml:space="preserve"> AJ. Development of the crying proneness s</w:t>
      </w:r>
      <w:r w:rsidR="00E74EB0">
        <w:rPr>
          <w:iCs/>
          <w:color w:val="000000"/>
        </w:rPr>
        <w:t>cale: A</w:t>
      </w:r>
      <w:r w:rsidR="00ED3BA8" w:rsidRPr="0012074A">
        <w:rPr>
          <w:iCs/>
          <w:color w:val="000000"/>
        </w:rPr>
        <w:t xml:space="preserve">ssociations among crying proneness, empathy, attachment, and age. </w:t>
      </w:r>
      <w:r w:rsidR="00ED3BA8" w:rsidRPr="0012074A">
        <w:rPr>
          <w:i/>
          <w:iCs/>
          <w:color w:val="000000"/>
        </w:rPr>
        <w:t>J Pers Assess</w:t>
      </w:r>
      <w:r w:rsidR="00ED3BA8" w:rsidRPr="0012074A">
        <w:rPr>
          <w:iCs/>
          <w:color w:val="000000"/>
        </w:rPr>
        <w:t>. 2014;96(6):619-</w:t>
      </w:r>
      <w:r w:rsidR="00ED3BA8">
        <w:rPr>
          <w:iCs/>
          <w:color w:val="000000"/>
        </w:rPr>
        <w:t>6</w:t>
      </w:r>
      <w:r w:rsidR="00ED3BA8" w:rsidRPr="0012074A">
        <w:rPr>
          <w:iCs/>
          <w:color w:val="000000"/>
        </w:rPr>
        <w:t xml:space="preserve">31. </w:t>
      </w:r>
      <w:proofErr w:type="spellStart"/>
      <w:r w:rsidR="00ED3BA8" w:rsidRPr="0012074A">
        <w:rPr>
          <w:iCs/>
          <w:color w:val="000000"/>
        </w:rPr>
        <w:t>doi</w:t>
      </w:r>
      <w:proofErr w:type="spellEnd"/>
      <w:r w:rsidR="00ED3BA8" w:rsidRPr="0012074A">
        <w:rPr>
          <w:iCs/>
          <w:color w:val="000000"/>
        </w:rPr>
        <w:t>: 10.1080/00223891.2014.899498. PMID: 24730588.</w:t>
      </w:r>
      <w:r w:rsidR="00ED3BA8" w:rsidRPr="0012074A" w:rsidDel="00ED3BA8">
        <w:rPr>
          <w:iCs/>
          <w:color w:val="000000"/>
        </w:rPr>
        <w:t xml:space="preserve"> </w:t>
      </w:r>
    </w:p>
    <w:p w14:paraId="67E3DAF9" w14:textId="77777777" w:rsidR="00563A16" w:rsidRPr="0012074A" w:rsidRDefault="00563A16" w:rsidP="00563A16">
      <w:pPr>
        <w:ind w:left="720" w:hanging="720"/>
      </w:pPr>
    </w:p>
    <w:p w14:paraId="71D0994E" w14:textId="5B75DB17" w:rsidR="000B5049" w:rsidRPr="00D61474" w:rsidRDefault="004E3C37" w:rsidP="000B5049">
      <w:pPr>
        <w:ind w:left="720" w:hanging="720"/>
        <w:contextualSpacing/>
      </w:pPr>
      <w:r w:rsidRPr="00D61474">
        <w:t xml:space="preserve">3. </w:t>
      </w:r>
      <w:r w:rsidR="000B5049" w:rsidRPr="00D61474">
        <w:t xml:space="preserve">Fiori KL, </w:t>
      </w:r>
      <w:proofErr w:type="spellStart"/>
      <w:r w:rsidR="000B5049" w:rsidRPr="00D61474">
        <w:t>Consedine</w:t>
      </w:r>
      <w:proofErr w:type="spellEnd"/>
      <w:r w:rsidR="000B5049" w:rsidRPr="00D61474">
        <w:t xml:space="preserve"> NS, </w:t>
      </w:r>
      <w:r w:rsidR="000B5049" w:rsidRPr="00D61474">
        <w:rPr>
          <w:b/>
          <w:lang w:val="pl-PL"/>
        </w:rPr>
        <w:t>Denckla</w:t>
      </w:r>
      <w:r w:rsidR="00B24025">
        <w:rPr>
          <w:b/>
          <w:lang w:val="pl-PL"/>
        </w:rPr>
        <w:t xml:space="preserve"> </w:t>
      </w:r>
      <w:r w:rsidR="000B5049" w:rsidRPr="00D61474">
        <w:rPr>
          <w:b/>
          <w:lang w:val="pl-PL"/>
        </w:rPr>
        <w:t>CA,</w:t>
      </w:r>
      <w:r w:rsidR="000B5049" w:rsidRPr="00D61474">
        <w:rPr>
          <w:lang w:val="pl-PL"/>
        </w:rPr>
        <w:t xml:space="preserve"> Vingerhoets AJJM. </w:t>
      </w:r>
      <w:r w:rsidR="000B5049" w:rsidRPr="00D61474">
        <w:t xml:space="preserve">Crying in context: The influence of interpersonal dependency and social support. </w:t>
      </w:r>
      <w:proofErr w:type="spellStart"/>
      <w:r w:rsidR="000B5049" w:rsidRPr="002761A3">
        <w:rPr>
          <w:i/>
          <w:iCs/>
        </w:rPr>
        <w:t>Interpersona</w:t>
      </w:r>
      <w:proofErr w:type="spellEnd"/>
      <w:r w:rsidR="000B5049" w:rsidRPr="002761A3">
        <w:rPr>
          <w:i/>
          <w:iCs/>
        </w:rPr>
        <w:t xml:space="preserve"> Int J</w:t>
      </w:r>
      <w:r w:rsidR="002761A3" w:rsidRPr="0012074A">
        <w:rPr>
          <w:i/>
          <w:iCs/>
        </w:rPr>
        <w:t xml:space="preserve"> Pers </w:t>
      </w:r>
      <w:proofErr w:type="spellStart"/>
      <w:r w:rsidR="002761A3" w:rsidRPr="0012074A">
        <w:rPr>
          <w:i/>
          <w:iCs/>
        </w:rPr>
        <w:t>Relatsh</w:t>
      </w:r>
      <w:proofErr w:type="spellEnd"/>
      <w:r w:rsidR="00B77756">
        <w:rPr>
          <w:iCs/>
        </w:rPr>
        <w:t>.</w:t>
      </w:r>
      <w:r w:rsidR="000B5049" w:rsidRPr="0012074A">
        <w:rPr>
          <w:iCs/>
        </w:rPr>
        <w:t xml:space="preserve"> </w:t>
      </w:r>
      <w:r w:rsidR="00B77756">
        <w:rPr>
          <w:iCs/>
        </w:rPr>
        <w:t>2013;7(1):</w:t>
      </w:r>
      <w:r w:rsidR="000B5049" w:rsidRPr="00D61474">
        <w:rPr>
          <w:iCs/>
        </w:rPr>
        <w:t>44-62</w:t>
      </w:r>
      <w:r w:rsidR="000B5049" w:rsidRPr="0012074A">
        <w:rPr>
          <w:iCs/>
        </w:rPr>
        <w:t xml:space="preserve">. </w:t>
      </w:r>
      <w:r w:rsidR="000D3C74" w:rsidRPr="00D61474">
        <w:t>doi</w:t>
      </w:r>
      <w:r w:rsidR="000B5049" w:rsidRPr="00D61474">
        <w:t>:10.5964/ijpr.v7i1.109</w:t>
      </w:r>
    </w:p>
    <w:p w14:paraId="1B023119" w14:textId="77777777" w:rsidR="000B5049" w:rsidRPr="00D61474" w:rsidRDefault="000B5049" w:rsidP="000B5049">
      <w:pPr>
        <w:autoSpaceDE w:val="0"/>
        <w:autoSpaceDN w:val="0"/>
        <w:adjustRightInd w:val="0"/>
        <w:ind w:left="720" w:hanging="720"/>
        <w:rPr>
          <w:color w:val="000000"/>
        </w:rPr>
      </w:pPr>
    </w:p>
    <w:p w14:paraId="319F3B22" w14:textId="75121A54" w:rsidR="000B5049" w:rsidRPr="00D61474" w:rsidRDefault="004E3C37" w:rsidP="000B5049">
      <w:pPr>
        <w:autoSpaceDE w:val="0"/>
        <w:autoSpaceDN w:val="0"/>
        <w:adjustRightInd w:val="0"/>
        <w:ind w:left="720" w:hanging="720"/>
      </w:pPr>
      <w:r w:rsidRPr="00D61474">
        <w:rPr>
          <w:color w:val="000000"/>
        </w:rPr>
        <w:t xml:space="preserve">2. </w:t>
      </w:r>
      <w:r w:rsidR="00441A7E" w:rsidRPr="00441A7E">
        <w:rPr>
          <w:color w:val="000000"/>
        </w:rPr>
        <w:t xml:space="preserve">Fiori KL, </w:t>
      </w:r>
      <w:r w:rsidR="00441A7E" w:rsidRPr="0012074A">
        <w:rPr>
          <w:b/>
          <w:color w:val="000000"/>
        </w:rPr>
        <w:t>Denckla CA</w:t>
      </w:r>
      <w:r w:rsidR="00441A7E" w:rsidRPr="00441A7E">
        <w:rPr>
          <w:color w:val="000000"/>
        </w:rPr>
        <w:t xml:space="preserve">. Social support and mental health in middle-aged men and women: </w:t>
      </w:r>
      <w:r w:rsidR="005B6463">
        <w:rPr>
          <w:color w:val="000000"/>
        </w:rPr>
        <w:t>A m</w:t>
      </w:r>
      <w:r w:rsidR="00441A7E" w:rsidRPr="00441A7E">
        <w:rPr>
          <w:color w:val="000000"/>
        </w:rPr>
        <w:t>ultidimensional ap</w:t>
      </w:r>
      <w:r w:rsidR="00441A7E">
        <w:rPr>
          <w:color w:val="000000"/>
        </w:rPr>
        <w:t xml:space="preserve">proach. </w:t>
      </w:r>
      <w:r w:rsidR="00441A7E" w:rsidRPr="0012074A">
        <w:rPr>
          <w:i/>
          <w:color w:val="000000"/>
        </w:rPr>
        <w:t>J Aging Health</w:t>
      </w:r>
      <w:r w:rsidR="00441A7E">
        <w:rPr>
          <w:color w:val="000000"/>
        </w:rPr>
        <w:t>. 2012</w:t>
      </w:r>
      <w:r w:rsidR="00441A7E" w:rsidRPr="00441A7E">
        <w:rPr>
          <w:color w:val="000000"/>
        </w:rPr>
        <w:t>;24(3):407-</w:t>
      </w:r>
      <w:r w:rsidR="00EC749D">
        <w:rPr>
          <w:color w:val="000000"/>
        </w:rPr>
        <w:t>4</w:t>
      </w:r>
      <w:r w:rsidR="00441A7E" w:rsidRPr="00441A7E">
        <w:rPr>
          <w:color w:val="000000"/>
        </w:rPr>
        <w:t xml:space="preserve">38. </w:t>
      </w:r>
      <w:proofErr w:type="spellStart"/>
      <w:r w:rsidR="00441A7E" w:rsidRPr="00441A7E">
        <w:rPr>
          <w:color w:val="000000"/>
        </w:rPr>
        <w:t>doi</w:t>
      </w:r>
      <w:proofErr w:type="spellEnd"/>
      <w:r w:rsidR="00441A7E" w:rsidRPr="00441A7E">
        <w:rPr>
          <w:color w:val="000000"/>
        </w:rPr>
        <w:t>: 10.1177/0898264311425087. PMID: 22396474.</w:t>
      </w:r>
      <w:r w:rsidR="00441A7E" w:rsidRPr="00441A7E" w:rsidDel="00441A7E">
        <w:rPr>
          <w:color w:val="000000"/>
        </w:rPr>
        <w:t xml:space="preserve"> </w:t>
      </w:r>
    </w:p>
    <w:p w14:paraId="27B3154C" w14:textId="77777777" w:rsidR="000B5049" w:rsidRPr="00D61474" w:rsidRDefault="000B5049" w:rsidP="000B5049">
      <w:pPr>
        <w:autoSpaceDE w:val="0"/>
        <w:autoSpaceDN w:val="0"/>
        <w:adjustRightInd w:val="0"/>
        <w:ind w:left="720" w:hanging="720"/>
      </w:pPr>
    </w:p>
    <w:p w14:paraId="2BA20567" w14:textId="1C9E9FD9" w:rsidR="000B5049" w:rsidRPr="00D61474" w:rsidRDefault="004E3C37" w:rsidP="000B5049">
      <w:pPr>
        <w:pStyle w:val="BodyText2"/>
        <w:rPr>
          <w:sz w:val="24"/>
          <w:szCs w:val="24"/>
        </w:rPr>
      </w:pPr>
      <w:r w:rsidRPr="00D61474">
        <w:rPr>
          <w:rStyle w:val="apple-style-span"/>
          <w:color w:val="000000"/>
          <w:sz w:val="24"/>
          <w:szCs w:val="24"/>
        </w:rPr>
        <w:t xml:space="preserve">1. </w:t>
      </w:r>
      <w:r w:rsidR="00A07A3C" w:rsidRPr="0012074A">
        <w:rPr>
          <w:rStyle w:val="apple-style-span"/>
          <w:b/>
          <w:color w:val="000000"/>
          <w:sz w:val="24"/>
          <w:szCs w:val="24"/>
        </w:rPr>
        <w:t>Denckla CA</w:t>
      </w:r>
      <w:r w:rsidR="00A07A3C" w:rsidRPr="00A07A3C">
        <w:rPr>
          <w:rStyle w:val="apple-style-span"/>
          <w:color w:val="000000"/>
          <w:sz w:val="24"/>
          <w:szCs w:val="24"/>
        </w:rPr>
        <w:t xml:space="preserve">, Mancini AD, Bornstein RF, </w:t>
      </w:r>
      <w:proofErr w:type="spellStart"/>
      <w:r w:rsidR="00A07A3C" w:rsidRPr="00A07A3C">
        <w:rPr>
          <w:rStyle w:val="apple-style-span"/>
          <w:color w:val="000000"/>
          <w:sz w:val="24"/>
          <w:szCs w:val="24"/>
        </w:rPr>
        <w:t>Bonanno</w:t>
      </w:r>
      <w:proofErr w:type="spellEnd"/>
      <w:r w:rsidR="00A07A3C" w:rsidRPr="00A07A3C">
        <w:rPr>
          <w:rStyle w:val="apple-style-span"/>
          <w:color w:val="000000"/>
          <w:sz w:val="24"/>
          <w:szCs w:val="24"/>
        </w:rPr>
        <w:t xml:space="preserve"> GA. Adaptive and </w:t>
      </w:r>
      <w:r w:rsidR="00FC6F65">
        <w:rPr>
          <w:rStyle w:val="apple-style-span"/>
          <w:color w:val="000000"/>
          <w:sz w:val="24"/>
          <w:szCs w:val="24"/>
        </w:rPr>
        <w:t>maladaptive dependency in bereavement: distinguishing prolonged and resolved grief t</w:t>
      </w:r>
      <w:r w:rsidR="00A07A3C" w:rsidRPr="00A07A3C">
        <w:rPr>
          <w:rStyle w:val="apple-style-span"/>
          <w:color w:val="000000"/>
          <w:sz w:val="24"/>
          <w:szCs w:val="24"/>
        </w:rPr>
        <w:t xml:space="preserve">rajectories. </w:t>
      </w:r>
      <w:r w:rsidR="00A07A3C" w:rsidRPr="0012074A">
        <w:rPr>
          <w:rStyle w:val="apple-style-span"/>
          <w:i/>
          <w:color w:val="000000"/>
          <w:sz w:val="24"/>
          <w:szCs w:val="24"/>
        </w:rPr>
        <w:t xml:space="preserve">Pers </w:t>
      </w:r>
      <w:proofErr w:type="spellStart"/>
      <w:r w:rsidR="00A07A3C" w:rsidRPr="0012074A">
        <w:rPr>
          <w:rStyle w:val="apple-style-span"/>
          <w:i/>
          <w:color w:val="000000"/>
          <w:sz w:val="24"/>
          <w:szCs w:val="24"/>
        </w:rPr>
        <w:t>Individ</w:t>
      </w:r>
      <w:proofErr w:type="spellEnd"/>
      <w:r w:rsidR="00A07A3C" w:rsidRPr="0012074A">
        <w:rPr>
          <w:rStyle w:val="apple-style-span"/>
          <w:i/>
          <w:color w:val="000000"/>
          <w:sz w:val="24"/>
          <w:szCs w:val="24"/>
        </w:rPr>
        <w:t xml:space="preserve"> Dif</w:t>
      </w:r>
      <w:r w:rsidR="00A07A3C">
        <w:rPr>
          <w:rStyle w:val="apple-style-span"/>
          <w:color w:val="000000"/>
          <w:sz w:val="24"/>
          <w:szCs w:val="24"/>
        </w:rPr>
        <w:t>. 2011</w:t>
      </w:r>
      <w:r w:rsidR="00A07A3C" w:rsidRPr="00A07A3C">
        <w:rPr>
          <w:rStyle w:val="apple-style-span"/>
          <w:color w:val="000000"/>
          <w:sz w:val="24"/>
          <w:szCs w:val="24"/>
        </w:rPr>
        <w:t xml:space="preserve">;51(8):1012-1017. </w:t>
      </w:r>
      <w:proofErr w:type="spellStart"/>
      <w:r w:rsidR="00A07A3C" w:rsidRPr="00A07A3C">
        <w:rPr>
          <w:rStyle w:val="apple-style-span"/>
          <w:color w:val="000000"/>
          <w:sz w:val="24"/>
          <w:szCs w:val="24"/>
        </w:rPr>
        <w:t>doi</w:t>
      </w:r>
      <w:proofErr w:type="spellEnd"/>
      <w:r w:rsidR="00A07A3C" w:rsidRPr="00A07A3C">
        <w:rPr>
          <w:rStyle w:val="apple-style-span"/>
          <w:color w:val="000000"/>
          <w:sz w:val="24"/>
          <w:szCs w:val="24"/>
        </w:rPr>
        <w:t>: 10.1016/j.paid.2011.08.014. PMID: 21984858; PMCID: PMC3188454.</w:t>
      </w:r>
      <w:r w:rsidR="00A07A3C" w:rsidRPr="00A07A3C" w:rsidDel="00A07A3C">
        <w:rPr>
          <w:rStyle w:val="apple-style-span"/>
          <w:color w:val="000000"/>
          <w:sz w:val="24"/>
          <w:szCs w:val="24"/>
        </w:rPr>
        <w:t xml:space="preserve"> </w:t>
      </w:r>
    </w:p>
    <w:p w14:paraId="3F9D4355" w14:textId="77777777" w:rsidR="00FC3AAC" w:rsidRDefault="00FC3AAC" w:rsidP="000B5049">
      <w:pPr>
        <w:pStyle w:val="BodyText2"/>
        <w:rPr>
          <w:sz w:val="24"/>
          <w:szCs w:val="24"/>
        </w:rPr>
      </w:pPr>
    </w:p>
    <w:p w14:paraId="34903F78" w14:textId="1830702F" w:rsidR="00E66B36" w:rsidRDefault="00E66B36" w:rsidP="00E66B36">
      <w:pPr>
        <w:rPr>
          <w:b/>
          <w:iCs/>
          <w:color w:val="000000"/>
        </w:rPr>
      </w:pPr>
      <w:r w:rsidRPr="00DD7F62">
        <w:rPr>
          <w:b/>
          <w:iCs/>
          <w:color w:val="000000"/>
        </w:rPr>
        <w:t xml:space="preserve">Manuscripts </w:t>
      </w:r>
      <w:r w:rsidR="00030A3B">
        <w:rPr>
          <w:b/>
          <w:iCs/>
          <w:color w:val="000000"/>
        </w:rPr>
        <w:t>U</w:t>
      </w:r>
      <w:r>
        <w:rPr>
          <w:b/>
          <w:iCs/>
          <w:color w:val="000000"/>
        </w:rPr>
        <w:t>nder Review</w:t>
      </w:r>
    </w:p>
    <w:p w14:paraId="4372CF26" w14:textId="1DC496E1" w:rsidR="00E57518" w:rsidRDefault="00E57518" w:rsidP="00E66B36">
      <w:pPr>
        <w:rPr>
          <w:b/>
          <w:iCs/>
          <w:color w:val="000000"/>
        </w:rPr>
      </w:pPr>
    </w:p>
    <w:p w14:paraId="5A96DD5A" w14:textId="3DBC2BC9" w:rsidR="00E517A5" w:rsidRPr="00F66305" w:rsidRDefault="004325E1" w:rsidP="00E517A5">
      <w:pPr>
        <w:pStyle w:val="NormalWeb"/>
        <w:spacing w:before="0" w:beforeAutospacing="0" w:after="0" w:afterAutospacing="0"/>
        <w:ind w:left="720" w:hanging="720"/>
      </w:pPr>
      <w:r>
        <w:rPr>
          <w:iCs/>
          <w:color w:val="000000"/>
        </w:rPr>
        <w:t>3</w:t>
      </w:r>
      <w:r w:rsidR="00E517A5">
        <w:rPr>
          <w:i/>
          <w:color w:val="000000"/>
        </w:rPr>
        <w:t xml:space="preserve">. </w:t>
      </w:r>
      <w:r w:rsidR="00E517A5" w:rsidRPr="00360199">
        <w:rPr>
          <w:b/>
          <w:bCs/>
        </w:rPr>
        <w:t>Denckla CA,</w:t>
      </w:r>
      <w:r w:rsidR="00E517A5">
        <w:t xml:space="preserve"> </w:t>
      </w:r>
      <w:r w:rsidR="00E517A5" w:rsidRPr="00F66305">
        <w:t>Hahn</w:t>
      </w:r>
      <w:r w:rsidR="00E517A5">
        <w:t xml:space="preserve"> </w:t>
      </w:r>
      <w:r w:rsidR="00E517A5" w:rsidRPr="00F66305">
        <w:t>J</w:t>
      </w:r>
      <w:r w:rsidR="00E517A5">
        <w:t xml:space="preserve">, </w:t>
      </w:r>
      <w:r w:rsidR="00E517A5" w:rsidRPr="00F66305">
        <w:t>Cowden R</w:t>
      </w:r>
      <w:r w:rsidR="00E517A5">
        <w:t xml:space="preserve">G, </w:t>
      </w:r>
      <w:r w:rsidR="00E517A5" w:rsidRPr="00F66305">
        <w:t>Ho</w:t>
      </w:r>
      <w:r w:rsidR="00E517A5">
        <w:t xml:space="preserve"> S, </w:t>
      </w:r>
      <w:r w:rsidR="00E517A5" w:rsidRPr="00F66305">
        <w:t>Gao K</w:t>
      </w:r>
      <w:r w:rsidR="00E517A5">
        <w:t xml:space="preserve">, </w:t>
      </w:r>
      <w:r w:rsidR="00E517A5" w:rsidRPr="00F66305">
        <w:t>Shear MK</w:t>
      </w:r>
      <w:r w:rsidR="00E517A5">
        <w:t xml:space="preserve">, </w:t>
      </w:r>
      <w:r w:rsidR="00E517A5" w:rsidRPr="00F66305">
        <w:t xml:space="preserve"> </w:t>
      </w:r>
      <w:proofErr w:type="spellStart"/>
      <w:r w:rsidR="00E517A5" w:rsidRPr="00F66305">
        <w:t>Koenen</w:t>
      </w:r>
      <w:proofErr w:type="spellEnd"/>
      <w:r w:rsidR="00E517A5" w:rsidRPr="00F66305">
        <w:t xml:space="preserve"> KC</w:t>
      </w:r>
      <w:r w:rsidR="00E517A5">
        <w:t>. (</w:t>
      </w:r>
      <w:r w:rsidR="00F02D11">
        <w:t>under review</w:t>
      </w:r>
      <w:r w:rsidR="00E517A5">
        <w:t xml:space="preserve">) </w:t>
      </w:r>
      <w:r w:rsidR="00E517A5" w:rsidRPr="00F66305">
        <w:t>Bereavement during the COVID-19 pandemic, mental health</w:t>
      </w:r>
      <w:r w:rsidR="00E517A5">
        <w:t xml:space="preserve">, and </w:t>
      </w:r>
      <w:r w:rsidR="00E517A5" w:rsidRPr="00F66305">
        <w:t>memorial attendance: Longitudinal results from the Nurses’ Health Study</w:t>
      </w:r>
      <w:r w:rsidR="00E517A5">
        <w:t xml:space="preserve">, </w:t>
      </w:r>
      <w:r w:rsidR="00E517A5" w:rsidRPr="00E517A5">
        <w:rPr>
          <w:i/>
          <w:iCs/>
        </w:rPr>
        <w:t>Age &amp; Aging</w:t>
      </w:r>
    </w:p>
    <w:p w14:paraId="083A944E" w14:textId="77777777" w:rsidR="00E517A5" w:rsidRDefault="00E517A5" w:rsidP="00E66B36">
      <w:pPr>
        <w:rPr>
          <w:b/>
          <w:iCs/>
          <w:color w:val="000000"/>
        </w:rPr>
      </w:pPr>
    </w:p>
    <w:p w14:paraId="7C48B555" w14:textId="21DC11A4" w:rsidR="00B13F80" w:rsidRDefault="004325E1" w:rsidP="00B13F80">
      <w:pPr>
        <w:autoSpaceDE w:val="0"/>
        <w:autoSpaceDN w:val="0"/>
        <w:adjustRightInd w:val="0"/>
        <w:ind w:left="720" w:hanging="720"/>
        <w:rPr>
          <w:iCs/>
          <w:color w:val="000000"/>
        </w:rPr>
      </w:pPr>
      <w:r>
        <w:rPr>
          <w:iCs/>
          <w:color w:val="000000"/>
        </w:rPr>
        <w:t>2</w:t>
      </w:r>
      <w:r w:rsidR="00B13F80">
        <w:rPr>
          <w:iCs/>
          <w:color w:val="000000"/>
        </w:rPr>
        <w:t xml:space="preserve">. </w:t>
      </w:r>
      <w:r w:rsidR="00B13F80" w:rsidRPr="00B13F80">
        <w:rPr>
          <w:b/>
          <w:bCs/>
          <w:iCs/>
          <w:color w:val="000000"/>
        </w:rPr>
        <w:t>Denckla, CA</w:t>
      </w:r>
      <w:r w:rsidR="00B13F80">
        <w:rPr>
          <w:iCs/>
          <w:color w:val="000000"/>
        </w:rPr>
        <w:t>, *Espinosa Dice AL, Slopen N, Koenen KC, Tiemeier H. (</w:t>
      </w:r>
      <w:r w:rsidR="00F02D11">
        <w:rPr>
          <w:iCs/>
          <w:color w:val="000000"/>
        </w:rPr>
        <w:t xml:space="preserve">revision </w:t>
      </w:r>
      <w:r w:rsidR="00B13F80">
        <w:rPr>
          <w:iCs/>
          <w:color w:val="000000"/>
        </w:rPr>
        <w:t xml:space="preserve">under review). </w:t>
      </w:r>
      <w:r w:rsidR="00B13F80" w:rsidRPr="00BD1502">
        <w:rPr>
          <w:iCs/>
          <w:color w:val="000000"/>
        </w:rPr>
        <w:t>Mental health outcomes among bereaved children in the ALSPAC birth cohort: Examining sociodemographic variables and cognitive ability</w:t>
      </w:r>
      <w:r w:rsidR="00B13F80">
        <w:rPr>
          <w:iCs/>
          <w:color w:val="000000"/>
        </w:rPr>
        <w:t xml:space="preserve">. </w:t>
      </w:r>
      <w:r w:rsidR="008049CF">
        <w:rPr>
          <w:i/>
          <w:color w:val="000000"/>
        </w:rPr>
        <w:t>Developmental Psychopathology</w:t>
      </w:r>
      <w:r w:rsidR="00B13F80" w:rsidRPr="00BD1502">
        <w:rPr>
          <w:iCs/>
          <w:color w:val="000000"/>
        </w:rPr>
        <w:t xml:space="preserve">  </w:t>
      </w:r>
    </w:p>
    <w:p w14:paraId="2B4A957C" w14:textId="67559248" w:rsidR="00E517A5" w:rsidRDefault="00E517A5" w:rsidP="00B13F80">
      <w:pPr>
        <w:autoSpaceDE w:val="0"/>
        <w:autoSpaceDN w:val="0"/>
        <w:adjustRightInd w:val="0"/>
        <w:ind w:left="720" w:hanging="720"/>
        <w:rPr>
          <w:iCs/>
          <w:color w:val="000000"/>
        </w:rPr>
      </w:pPr>
    </w:p>
    <w:p w14:paraId="5CBC2DD8" w14:textId="2153D6B0" w:rsidR="0072700C" w:rsidRDefault="00BD6D00" w:rsidP="008D135D">
      <w:pPr>
        <w:pStyle w:val="Default"/>
        <w:ind w:left="720" w:hanging="720"/>
        <w:rPr>
          <w:i/>
          <w:iCs/>
        </w:rPr>
      </w:pPr>
      <w:r>
        <w:t>1</w:t>
      </w:r>
      <w:r w:rsidR="00AF5FC0">
        <w:t xml:space="preserve">. </w:t>
      </w:r>
      <w:proofErr w:type="spellStart"/>
      <w:r w:rsidR="0072700C" w:rsidRPr="0072700C">
        <w:t>Basu</w:t>
      </w:r>
      <w:proofErr w:type="spellEnd"/>
      <w:r w:rsidR="0072700C" w:rsidRPr="0072700C">
        <w:t xml:space="preserve"> A</w:t>
      </w:r>
      <w:r w:rsidR="00375D22">
        <w:t>,</w:t>
      </w:r>
      <w:r w:rsidR="0072700C" w:rsidRPr="0072700C">
        <w:t xml:space="preserve"> </w:t>
      </w:r>
      <w:proofErr w:type="spellStart"/>
      <w:r w:rsidR="0072700C" w:rsidRPr="0072700C">
        <w:t>Sarvet</w:t>
      </w:r>
      <w:proofErr w:type="spellEnd"/>
      <w:r w:rsidR="0072700C" w:rsidRPr="0072700C">
        <w:t xml:space="preserve"> A, Chen J, </w:t>
      </w:r>
      <w:r w:rsidR="0072700C" w:rsidRPr="008D135D">
        <w:rPr>
          <w:b/>
          <w:bCs/>
        </w:rPr>
        <w:t>Denckla CA</w:t>
      </w:r>
      <w:r w:rsidR="00375D22">
        <w:rPr>
          <w:b/>
          <w:bCs/>
        </w:rPr>
        <w:t>,</w:t>
      </w:r>
      <w:r w:rsidR="0072700C" w:rsidRPr="0072700C">
        <w:t xml:space="preserve"> </w:t>
      </w:r>
      <w:proofErr w:type="spellStart"/>
      <w:r w:rsidR="0072700C" w:rsidRPr="0072700C">
        <w:t>Koenen</w:t>
      </w:r>
      <w:proofErr w:type="spellEnd"/>
      <w:r w:rsidR="0072700C" w:rsidRPr="0072700C">
        <w:t xml:space="preserve"> KC</w:t>
      </w:r>
      <w:r w:rsidR="00BD1502">
        <w:t>.</w:t>
      </w:r>
      <w:r w:rsidR="0072700C" w:rsidRPr="0072700C">
        <w:t xml:space="preserve"> (under review). An </w:t>
      </w:r>
      <w:r w:rsidR="0072700C">
        <w:t>e</w:t>
      </w:r>
      <w:r w:rsidR="0072700C" w:rsidRPr="0072700C">
        <w:t xml:space="preserve">xamination of </w:t>
      </w:r>
      <w:r w:rsidR="0072700C">
        <w:t>s</w:t>
      </w:r>
      <w:r w:rsidR="0072700C" w:rsidRPr="0072700C">
        <w:t xml:space="preserve">leep as a </w:t>
      </w:r>
      <w:r w:rsidR="0072700C">
        <w:t>p</w:t>
      </w:r>
      <w:r w:rsidR="0072700C" w:rsidRPr="0072700C">
        <w:t xml:space="preserve">rotective </w:t>
      </w:r>
      <w:r w:rsidR="0072700C">
        <w:t>f</w:t>
      </w:r>
      <w:r w:rsidR="0072700C" w:rsidRPr="0072700C">
        <w:t xml:space="preserve">actor for </w:t>
      </w:r>
      <w:r w:rsidR="0072700C">
        <w:t>d</w:t>
      </w:r>
      <w:r w:rsidR="0072700C" w:rsidRPr="0072700C">
        <w:t xml:space="preserve">epression and </w:t>
      </w:r>
      <w:r w:rsidR="0072700C">
        <w:t>a</w:t>
      </w:r>
      <w:r w:rsidR="0072700C" w:rsidRPr="0072700C">
        <w:t xml:space="preserve">nxiety in the </w:t>
      </w:r>
      <w:r w:rsidR="0072700C">
        <w:t>p</w:t>
      </w:r>
      <w:r w:rsidR="0072700C" w:rsidRPr="0072700C">
        <w:t xml:space="preserve">erinatal </w:t>
      </w:r>
      <w:r w:rsidR="0072700C">
        <w:t>p</w:t>
      </w:r>
      <w:r w:rsidR="0072700C" w:rsidRPr="0072700C">
        <w:t xml:space="preserve">eriod: Novel </w:t>
      </w:r>
      <w:r w:rsidR="0072700C">
        <w:t>c</w:t>
      </w:r>
      <w:r w:rsidR="0072700C" w:rsidRPr="0072700C">
        <w:t xml:space="preserve">ausal </w:t>
      </w:r>
      <w:r w:rsidR="0072700C">
        <w:t>a</w:t>
      </w:r>
      <w:r w:rsidR="0072700C" w:rsidRPr="0072700C">
        <w:t xml:space="preserve">nalyses in a </w:t>
      </w:r>
      <w:r w:rsidR="0072700C">
        <w:t>p</w:t>
      </w:r>
      <w:r w:rsidR="0072700C" w:rsidRPr="0072700C">
        <w:t xml:space="preserve">rospective </w:t>
      </w:r>
      <w:r w:rsidR="0072700C">
        <w:t>p</w:t>
      </w:r>
      <w:r w:rsidR="0072700C" w:rsidRPr="0072700C">
        <w:t xml:space="preserve">regnancy </w:t>
      </w:r>
      <w:r w:rsidR="0072700C">
        <w:t>c</w:t>
      </w:r>
      <w:r w:rsidR="0072700C" w:rsidRPr="0072700C">
        <w:t xml:space="preserve">ohort. </w:t>
      </w:r>
      <w:r w:rsidR="0072700C" w:rsidRPr="0072700C">
        <w:rPr>
          <w:i/>
          <w:iCs/>
        </w:rPr>
        <w:t>Depression &amp; Anxiety</w:t>
      </w:r>
      <w:r w:rsidR="0072700C">
        <w:rPr>
          <w:i/>
          <w:iCs/>
        </w:rPr>
        <w:t>.</w:t>
      </w:r>
    </w:p>
    <w:p w14:paraId="2F4866BC" w14:textId="77777777" w:rsidR="0016622B" w:rsidRDefault="0016622B" w:rsidP="008D135D">
      <w:pPr>
        <w:pStyle w:val="Default"/>
        <w:ind w:left="720" w:hanging="720"/>
        <w:rPr>
          <w:i/>
          <w:iCs/>
        </w:rPr>
      </w:pPr>
    </w:p>
    <w:p w14:paraId="38374BF0" w14:textId="32473361" w:rsidR="00793FEA" w:rsidRDefault="00093C38" w:rsidP="00793FEA">
      <w:pPr>
        <w:rPr>
          <w:b/>
          <w:iCs/>
          <w:color w:val="000000"/>
        </w:rPr>
      </w:pPr>
      <w:r w:rsidRPr="00DD7F62">
        <w:rPr>
          <w:b/>
          <w:iCs/>
          <w:color w:val="000000"/>
        </w:rPr>
        <w:t>Manuscripts in Preparation</w:t>
      </w:r>
    </w:p>
    <w:p w14:paraId="55C39286" w14:textId="77777777" w:rsidR="00493073" w:rsidRDefault="00493073" w:rsidP="00493073">
      <w:pPr>
        <w:autoSpaceDE w:val="0"/>
        <w:autoSpaceDN w:val="0"/>
        <w:adjustRightInd w:val="0"/>
        <w:rPr>
          <w:iCs/>
          <w:color w:val="000000"/>
        </w:rPr>
      </w:pPr>
    </w:p>
    <w:p w14:paraId="46522E5C" w14:textId="7807300B" w:rsidR="005F6289" w:rsidRPr="00493073" w:rsidRDefault="00F02D11" w:rsidP="00493073">
      <w:pPr>
        <w:autoSpaceDE w:val="0"/>
        <w:autoSpaceDN w:val="0"/>
        <w:adjustRightInd w:val="0"/>
        <w:ind w:left="720" w:hanging="720"/>
      </w:pPr>
      <w:r>
        <w:rPr>
          <w:iCs/>
          <w:color w:val="000000"/>
        </w:rPr>
        <w:t>3</w:t>
      </w:r>
      <w:r w:rsidR="005F6289">
        <w:rPr>
          <w:iCs/>
          <w:color w:val="000000"/>
        </w:rPr>
        <w:t xml:space="preserve">. </w:t>
      </w:r>
      <w:r w:rsidR="005F6289">
        <w:rPr>
          <w:b/>
          <w:iCs/>
          <w:color w:val="000000"/>
        </w:rPr>
        <w:t>*</w:t>
      </w:r>
      <w:r w:rsidR="005F6289" w:rsidRPr="00B13F80">
        <w:rPr>
          <w:bCs/>
          <w:iCs/>
          <w:color w:val="000000"/>
        </w:rPr>
        <w:t xml:space="preserve">Espinosa Dice AL, </w:t>
      </w:r>
      <w:r w:rsidR="005F6289">
        <w:rPr>
          <w:bCs/>
          <w:iCs/>
          <w:color w:val="000000"/>
        </w:rPr>
        <w:t xml:space="preserve">Garrison-Deny </w:t>
      </w:r>
      <w:r w:rsidR="005F6289" w:rsidRPr="005F6289">
        <w:rPr>
          <w:bCs/>
          <w:iCs/>
          <w:color w:val="000000"/>
        </w:rPr>
        <w:t>H</w:t>
      </w:r>
      <w:r w:rsidR="00AB2825">
        <w:rPr>
          <w:rFonts w:ascii="Times" w:hAnsi="Times" w:cs="Arial"/>
          <w:bCs/>
        </w:rPr>
        <w:t xml:space="preserve">, </w:t>
      </w:r>
      <w:proofErr w:type="spellStart"/>
      <w:r w:rsidR="00AB2825">
        <w:rPr>
          <w:rFonts w:ascii="Times" w:hAnsi="Times" w:cs="Arial"/>
          <w:bCs/>
        </w:rPr>
        <w:t>Teimeier</w:t>
      </w:r>
      <w:proofErr w:type="spellEnd"/>
      <w:r w:rsidR="00AB2825">
        <w:rPr>
          <w:rFonts w:ascii="Times" w:hAnsi="Times" w:cs="Arial"/>
          <w:bCs/>
        </w:rPr>
        <w:t xml:space="preserve">, H., Davey-Smith, G. </w:t>
      </w:r>
      <w:r w:rsidR="00AB2825" w:rsidRPr="005F6289">
        <w:rPr>
          <w:b/>
          <w:bCs/>
          <w:iCs/>
          <w:color w:val="000000"/>
        </w:rPr>
        <w:t>Denckla CA,</w:t>
      </w:r>
      <w:r w:rsidR="00AB2825">
        <w:rPr>
          <w:iCs/>
          <w:color w:val="000000"/>
        </w:rPr>
        <w:t xml:space="preserve"> </w:t>
      </w:r>
      <w:r w:rsidR="005F6289">
        <w:rPr>
          <w:rFonts w:ascii="Times" w:hAnsi="Times" w:cs="Arial"/>
        </w:rPr>
        <w:t xml:space="preserve"> (in preparation). </w:t>
      </w:r>
      <w:r w:rsidR="005F6289">
        <w:t xml:space="preserve">Gene-environment interplay in ADHD and </w:t>
      </w:r>
      <w:r w:rsidR="00493073">
        <w:t xml:space="preserve">behavioral outcomes among bereaved youth in </w:t>
      </w:r>
      <w:r w:rsidR="005F6289">
        <w:t>the Avon Longitudinal Studies of Parents and Children (ALSAPC) cohort</w:t>
      </w:r>
    </w:p>
    <w:p w14:paraId="1E1B9DE0" w14:textId="77777777" w:rsidR="005F6289" w:rsidRDefault="005F6289" w:rsidP="009E6A7E">
      <w:pPr>
        <w:autoSpaceDE w:val="0"/>
        <w:autoSpaceDN w:val="0"/>
        <w:adjustRightInd w:val="0"/>
        <w:ind w:left="720" w:hanging="720"/>
        <w:rPr>
          <w:iCs/>
          <w:color w:val="000000"/>
        </w:rPr>
      </w:pPr>
    </w:p>
    <w:p w14:paraId="1599C9F0" w14:textId="2AD647A0" w:rsidR="003C3731" w:rsidRDefault="00F02D11" w:rsidP="009E6A7E">
      <w:pPr>
        <w:autoSpaceDE w:val="0"/>
        <w:autoSpaceDN w:val="0"/>
        <w:adjustRightInd w:val="0"/>
        <w:ind w:left="720" w:hanging="720"/>
        <w:rPr>
          <w:iCs/>
          <w:color w:val="000000"/>
        </w:rPr>
      </w:pPr>
      <w:r>
        <w:rPr>
          <w:iCs/>
          <w:color w:val="000000"/>
        </w:rPr>
        <w:t>2</w:t>
      </w:r>
      <w:r w:rsidR="00E517A5">
        <w:rPr>
          <w:iCs/>
          <w:color w:val="000000"/>
        </w:rPr>
        <w:t>.</w:t>
      </w:r>
      <w:r w:rsidR="003C3731">
        <w:rPr>
          <w:iCs/>
          <w:color w:val="000000"/>
        </w:rPr>
        <w:t xml:space="preserve">  </w:t>
      </w:r>
      <w:r w:rsidR="003C3731" w:rsidRPr="00BD1502">
        <w:rPr>
          <w:b/>
          <w:bCs/>
          <w:iCs/>
          <w:color w:val="000000"/>
        </w:rPr>
        <w:t>Denckla CA</w:t>
      </w:r>
      <w:r w:rsidR="003C3731" w:rsidRPr="009F504E">
        <w:rPr>
          <w:iCs/>
          <w:color w:val="000000"/>
        </w:rPr>
        <w:t>,</w:t>
      </w:r>
      <w:r w:rsidR="003C3731">
        <w:rPr>
          <w:iCs/>
          <w:color w:val="000000"/>
        </w:rPr>
        <w:t xml:space="preserve"> Gao</w:t>
      </w:r>
      <w:r w:rsidR="00AB1B2F">
        <w:rPr>
          <w:iCs/>
          <w:color w:val="000000"/>
        </w:rPr>
        <w:t xml:space="preserve"> </w:t>
      </w:r>
      <w:r w:rsidR="003C3731">
        <w:rPr>
          <w:iCs/>
          <w:color w:val="000000"/>
        </w:rPr>
        <w:t>K, McFarland C</w:t>
      </w:r>
      <w:r w:rsidR="00AB1B2F">
        <w:rPr>
          <w:iCs/>
          <w:color w:val="000000"/>
        </w:rPr>
        <w:t xml:space="preserve">, </w:t>
      </w:r>
      <w:r w:rsidR="003C3731">
        <w:rPr>
          <w:iCs/>
          <w:color w:val="000000"/>
        </w:rPr>
        <w:t>Zhou</w:t>
      </w:r>
      <w:r w:rsidR="008049CF">
        <w:rPr>
          <w:iCs/>
          <w:color w:val="000000"/>
        </w:rPr>
        <w:t xml:space="preserve"> </w:t>
      </w:r>
      <w:r w:rsidR="003C3731">
        <w:rPr>
          <w:iCs/>
          <w:color w:val="000000"/>
        </w:rPr>
        <w:t>J</w:t>
      </w:r>
      <w:r w:rsidR="008049CF">
        <w:rPr>
          <w:iCs/>
          <w:color w:val="000000"/>
        </w:rPr>
        <w:t>,</w:t>
      </w:r>
      <w:r w:rsidR="003C3731">
        <w:rPr>
          <w:iCs/>
          <w:color w:val="000000"/>
        </w:rPr>
        <w:t xml:space="preserve"> Shrestha</w:t>
      </w:r>
      <w:r w:rsidR="00AB1B2F">
        <w:rPr>
          <w:iCs/>
          <w:color w:val="000000"/>
        </w:rPr>
        <w:t xml:space="preserve"> </w:t>
      </w:r>
      <w:r w:rsidR="003C3731">
        <w:rPr>
          <w:iCs/>
          <w:color w:val="000000"/>
        </w:rPr>
        <w:t>L</w:t>
      </w:r>
      <w:r w:rsidR="00AB1B2F">
        <w:rPr>
          <w:iCs/>
          <w:color w:val="000000"/>
        </w:rPr>
        <w:t>,</w:t>
      </w:r>
      <w:r w:rsidR="003C3731">
        <w:rPr>
          <w:iCs/>
          <w:color w:val="000000"/>
        </w:rPr>
        <w:t xml:space="preserve"> </w:t>
      </w:r>
      <w:proofErr w:type="spellStart"/>
      <w:r w:rsidR="003C3731">
        <w:rPr>
          <w:iCs/>
          <w:color w:val="000000"/>
        </w:rPr>
        <w:t>Mita</w:t>
      </w:r>
      <w:proofErr w:type="spellEnd"/>
      <w:r w:rsidR="00AB1B2F">
        <w:rPr>
          <w:iCs/>
          <w:color w:val="000000"/>
        </w:rPr>
        <w:t xml:space="preserve"> </w:t>
      </w:r>
      <w:r w:rsidR="003C3731">
        <w:rPr>
          <w:iCs/>
          <w:color w:val="000000"/>
        </w:rPr>
        <w:t xml:space="preserve">C, </w:t>
      </w:r>
      <w:proofErr w:type="spellStart"/>
      <w:r w:rsidR="003C3731">
        <w:rPr>
          <w:iCs/>
          <w:color w:val="000000"/>
        </w:rPr>
        <w:t>Vasterling</w:t>
      </w:r>
      <w:proofErr w:type="spellEnd"/>
      <w:r w:rsidR="00AB1B2F">
        <w:rPr>
          <w:iCs/>
          <w:color w:val="000000"/>
        </w:rPr>
        <w:t xml:space="preserve"> </w:t>
      </w:r>
      <w:r w:rsidR="003C3731">
        <w:rPr>
          <w:iCs/>
          <w:color w:val="000000"/>
        </w:rPr>
        <w:t xml:space="preserve">J. (in preparation). </w:t>
      </w:r>
      <w:r w:rsidR="003C3731" w:rsidRPr="003C3731">
        <w:rPr>
          <w:iCs/>
          <w:color w:val="000000"/>
        </w:rPr>
        <w:t>A systematic review of the association between bereavement and neurocognition across the lifespan</w:t>
      </w:r>
      <w:r w:rsidR="003C3731">
        <w:rPr>
          <w:iCs/>
          <w:color w:val="000000"/>
        </w:rPr>
        <w:t>. PROSPERO registration CRD42021289718</w:t>
      </w:r>
    </w:p>
    <w:p w14:paraId="2BAB475E" w14:textId="77777777" w:rsidR="003C3731" w:rsidRDefault="003C3731" w:rsidP="009E6A7E">
      <w:pPr>
        <w:autoSpaceDE w:val="0"/>
        <w:autoSpaceDN w:val="0"/>
        <w:adjustRightInd w:val="0"/>
        <w:ind w:left="720" w:hanging="720"/>
        <w:rPr>
          <w:iCs/>
          <w:color w:val="000000"/>
        </w:rPr>
      </w:pPr>
    </w:p>
    <w:p w14:paraId="1C7010FF" w14:textId="268917FE" w:rsidR="00182BB6" w:rsidRPr="009E6A7E" w:rsidRDefault="00F02D11" w:rsidP="00E517A5">
      <w:pPr>
        <w:autoSpaceDE w:val="0"/>
        <w:autoSpaceDN w:val="0"/>
        <w:adjustRightInd w:val="0"/>
        <w:ind w:left="720" w:hanging="720"/>
        <w:rPr>
          <w:iCs/>
          <w:color w:val="000000"/>
        </w:rPr>
      </w:pPr>
      <w:r>
        <w:rPr>
          <w:iCs/>
          <w:color w:val="000000"/>
        </w:rPr>
        <w:lastRenderedPageBreak/>
        <w:t>1</w:t>
      </w:r>
      <w:r w:rsidR="009E6A7E" w:rsidRPr="004923BB">
        <w:rPr>
          <w:iCs/>
          <w:color w:val="000000"/>
        </w:rPr>
        <w:t xml:space="preserve">. </w:t>
      </w:r>
      <w:r w:rsidR="009E6A7E" w:rsidRPr="00BD1502">
        <w:rPr>
          <w:b/>
          <w:bCs/>
          <w:iCs/>
          <w:color w:val="000000"/>
        </w:rPr>
        <w:t>Denckla</w:t>
      </w:r>
      <w:r w:rsidR="001701D9" w:rsidRPr="00BD1502">
        <w:rPr>
          <w:b/>
          <w:bCs/>
          <w:iCs/>
          <w:color w:val="000000"/>
        </w:rPr>
        <w:t xml:space="preserve"> CA</w:t>
      </w:r>
      <w:r w:rsidR="001701D9" w:rsidRPr="009F504E">
        <w:rPr>
          <w:iCs/>
          <w:color w:val="000000"/>
        </w:rPr>
        <w:t xml:space="preserve">, </w:t>
      </w:r>
      <w:r w:rsidR="005771BA" w:rsidRPr="004923BB">
        <w:rPr>
          <w:iCs/>
          <w:color w:val="000000"/>
        </w:rPr>
        <w:t>Burrows</w:t>
      </w:r>
      <w:r w:rsidR="005771BA" w:rsidRPr="009F504E">
        <w:rPr>
          <w:iCs/>
          <w:color w:val="000000"/>
        </w:rPr>
        <w:t xml:space="preserve"> K</w:t>
      </w:r>
      <w:r w:rsidR="001701D9" w:rsidRPr="009F504E">
        <w:rPr>
          <w:iCs/>
          <w:color w:val="000000"/>
        </w:rPr>
        <w:t>,</w:t>
      </w:r>
      <w:r w:rsidR="009E6A7E" w:rsidRPr="004923BB">
        <w:rPr>
          <w:iCs/>
          <w:color w:val="000000"/>
        </w:rPr>
        <w:t xml:space="preserve"> Shiba</w:t>
      </w:r>
      <w:r w:rsidR="001701D9" w:rsidRPr="009F504E">
        <w:rPr>
          <w:iCs/>
          <w:color w:val="000000"/>
        </w:rPr>
        <w:t xml:space="preserve"> S, </w:t>
      </w:r>
      <w:r w:rsidR="009E6A7E" w:rsidRPr="004923BB">
        <w:rPr>
          <w:iCs/>
          <w:color w:val="000000"/>
        </w:rPr>
        <w:t>H</w:t>
      </w:r>
      <w:r w:rsidR="001701D9" w:rsidRPr="009F504E">
        <w:rPr>
          <w:iCs/>
          <w:color w:val="000000"/>
        </w:rPr>
        <w:t xml:space="preserve">ahn J, </w:t>
      </w:r>
      <w:r w:rsidR="009E6A7E" w:rsidRPr="004923BB">
        <w:rPr>
          <w:iCs/>
          <w:color w:val="000000"/>
        </w:rPr>
        <w:t>Schiff</w:t>
      </w:r>
      <w:r w:rsidR="001701D9" w:rsidRPr="009F504E">
        <w:rPr>
          <w:iCs/>
          <w:color w:val="000000"/>
        </w:rPr>
        <w:t xml:space="preserve"> J,</w:t>
      </w:r>
      <w:r w:rsidR="009E6A7E" w:rsidRPr="004923BB">
        <w:rPr>
          <w:iCs/>
          <w:color w:val="000000"/>
        </w:rPr>
        <w:t xml:space="preserve"> </w:t>
      </w:r>
      <w:proofErr w:type="spellStart"/>
      <w:r w:rsidR="00AB1B2F">
        <w:rPr>
          <w:iCs/>
          <w:color w:val="000000"/>
        </w:rPr>
        <w:t>Mita</w:t>
      </w:r>
      <w:proofErr w:type="spellEnd"/>
      <w:r w:rsidR="00AB1B2F">
        <w:rPr>
          <w:iCs/>
          <w:color w:val="000000"/>
        </w:rPr>
        <w:t xml:space="preserve">, C., </w:t>
      </w:r>
      <w:r w:rsidR="009E6A7E" w:rsidRPr="004923BB">
        <w:rPr>
          <w:iCs/>
          <w:color w:val="000000"/>
        </w:rPr>
        <w:t>Kubzansky</w:t>
      </w:r>
      <w:r w:rsidR="001701D9" w:rsidRPr="009F504E">
        <w:rPr>
          <w:iCs/>
          <w:color w:val="000000"/>
        </w:rPr>
        <w:t xml:space="preserve"> L, </w:t>
      </w:r>
      <w:r w:rsidR="009E6A7E" w:rsidRPr="004923BB">
        <w:rPr>
          <w:iCs/>
          <w:color w:val="000000"/>
        </w:rPr>
        <w:t>Koenen</w:t>
      </w:r>
      <w:r w:rsidR="001701D9" w:rsidRPr="009F504E">
        <w:rPr>
          <w:iCs/>
          <w:color w:val="000000"/>
        </w:rPr>
        <w:t xml:space="preserve"> KC</w:t>
      </w:r>
      <w:r w:rsidR="005771BA">
        <w:rPr>
          <w:iCs/>
          <w:color w:val="000000"/>
        </w:rPr>
        <w:t xml:space="preserve">, </w:t>
      </w:r>
      <w:r w:rsidR="005771BA" w:rsidRPr="004923BB">
        <w:rPr>
          <w:iCs/>
          <w:color w:val="000000"/>
        </w:rPr>
        <w:t>Lowe</w:t>
      </w:r>
      <w:r w:rsidR="005771BA" w:rsidRPr="009F504E">
        <w:rPr>
          <w:iCs/>
          <w:color w:val="000000"/>
        </w:rPr>
        <w:t xml:space="preserve"> S</w:t>
      </w:r>
      <w:r w:rsidR="005771BA">
        <w:rPr>
          <w:iCs/>
          <w:color w:val="000000"/>
        </w:rPr>
        <w:t>.</w:t>
      </w:r>
      <w:r w:rsidR="00F20853" w:rsidRPr="004923BB">
        <w:rPr>
          <w:iCs/>
          <w:color w:val="000000"/>
        </w:rPr>
        <w:t xml:space="preserve"> (in preparation)</w:t>
      </w:r>
      <w:r w:rsidR="00BD1502">
        <w:rPr>
          <w:iCs/>
          <w:color w:val="000000"/>
        </w:rPr>
        <w:t>.</w:t>
      </w:r>
      <w:r w:rsidR="00F20853" w:rsidRPr="004923BB">
        <w:rPr>
          <w:iCs/>
          <w:color w:val="000000"/>
        </w:rPr>
        <w:t xml:space="preserve"> </w:t>
      </w:r>
      <w:r w:rsidR="00AB1B2F" w:rsidRPr="00AB1B2F">
        <w:rPr>
          <w:iCs/>
          <w:color w:val="000000"/>
        </w:rPr>
        <w:t>Long-term, Chronic Climate Change and Mental Health and Well-being: A Systematic Review and Methodological Evaluation</w:t>
      </w:r>
      <w:r w:rsidR="00AB1B2F">
        <w:rPr>
          <w:iCs/>
          <w:color w:val="000000"/>
        </w:rPr>
        <w:t>.</w:t>
      </w:r>
      <w:r w:rsidR="003C3731">
        <w:rPr>
          <w:iCs/>
          <w:color w:val="000000"/>
        </w:rPr>
        <w:t xml:space="preserve"> PROSPERO registration </w:t>
      </w:r>
      <w:r w:rsidR="003C3731" w:rsidRPr="003C3731">
        <w:rPr>
          <w:iCs/>
          <w:color w:val="000000"/>
        </w:rPr>
        <w:t>CRD42020190469</w:t>
      </w:r>
      <w:r w:rsidR="00E82B33">
        <w:t xml:space="preserve"> </w:t>
      </w:r>
    </w:p>
    <w:p w14:paraId="3456A8CF" w14:textId="77777777" w:rsidR="00793FEA" w:rsidRDefault="00793FEA" w:rsidP="008778D8">
      <w:pPr>
        <w:autoSpaceDE w:val="0"/>
        <w:autoSpaceDN w:val="0"/>
        <w:adjustRightInd w:val="0"/>
      </w:pPr>
    </w:p>
    <w:p w14:paraId="65701686" w14:textId="3C47FADA" w:rsidR="00555D5B" w:rsidRDefault="00555D5B" w:rsidP="00B66CFE">
      <w:pPr>
        <w:pStyle w:val="BodyText2"/>
        <w:ind w:left="0" w:firstLine="0"/>
        <w:rPr>
          <w:rStyle w:val="apple-style-span"/>
          <w:b/>
          <w:iCs/>
          <w:color w:val="000000"/>
          <w:sz w:val="24"/>
          <w:szCs w:val="24"/>
        </w:rPr>
      </w:pPr>
      <w:r>
        <w:rPr>
          <w:rStyle w:val="apple-style-span"/>
          <w:b/>
          <w:iCs/>
          <w:color w:val="000000"/>
          <w:sz w:val="24"/>
          <w:szCs w:val="24"/>
        </w:rPr>
        <w:t>Briefing Papers</w:t>
      </w:r>
    </w:p>
    <w:p w14:paraId="306F5BE8" w14:textId="3B259D89" w:rsidR="00555D5B" w:rsidRDefault="00555D5B" w:rsidP="00B66CFE">
      <w:pPr>
        <w:pStyle w:val="BodyText2"/>
        <w:ind w:left="0" w:firstLine="0"/>
        <w:rPr>
          <w:rStyle w:val="apple-style-span"/>
          <w:b/>
          <w:iCs/>
          <w:color w:val="000000"/>
          <w:sz w:val="24"/>
          <w:szCs w:val="24"/>
        </w:rPr>
      </w:pPr>
    </w:p>
    <w:p w14:paraId="2D196AD6" w14:textId="5F10E877" w:rsidR="00555D5B" w:rsidRPr="00555D5B" w:rsidRDefault="00555D5B" w:rsidP="00555D5B">
      <w:pPr>
        <w:pStyle w:val="BodyText2"/>
        <w:rPr>
          <w:rStyle w:val="apple-style-span"/>
          <w:bCs/>
          <w:iCs/>
          <w:color w:val="000000"/>
          <w:sz w:val="24"/>
          <w:szCs w:val="24"/>
        </w:rPr>
      </w:pPr>
      <w:r w:rsidRPr="00555D5B">
        <w:rPr>
          <w:rStyle w:val="apple-style-span"/>
          <w:bCs/>
          <w:iCs/>
          <w:color w:val="000000"/>
          <w:sz w:val="24"/>
          <w:szCs w:val="24"/>
        </w:rPr>
        <w:t xml:space="preserve">1. </w:t>
      </w:r>
      <w:proofErr w:type="spellStart"/>
      <w:r w:rsidRPr="00555D5B">
        <w:rPr>
          <w:rStyle w:val="apple-style-span"/>
          <w:bCs/>
          <w:iCs/>
          <w:color w:val="000000"/>
          <w:sz w:val="24"/>
          <w:szCs w:val="24"/>
        </w:rPr>
        <w:t>Augustinavicius</w:t>
      </w:r>
      <w:proofErr w:type="spellEnd"/>
      <w:r w:rsidRPr="00555D5B">
        <w:rPr>
          <w:rStyle w:val="apple-style-span"/>
          <w:bCs/>
          <w:iCs/>
          <w:color w:val="000000"/>
          <w:sz w:val="24"/>
          <w:szCs w:val="24"/>
        </w:rPr>
        <w:t xml:space="preserve"> JL, Lowe SR, </w:t>
      </w:r>
      <w:proofErr w:type="spellStart"/>
      <w:r w:rsidRPr="00555D5B">
        <w:rPr>
          <w:rStyle w:val="apple-style-span"/>
          <w:bCs/>
          <w:iCs/>
          <w:color w:val="000000"/>
          <w:sz w:val="24"/>
          <w:szCs w:val="24"/>
        </w:rPr>
        <w:t>Massazza</w:t>
      </w:r>
      <w:proofErr w:type="spellEnd"/>
      <w:r w:rsidRPr="00555D5B">
        <w:rPr>
          <w:rStyle w:val="apple-style-span"/>
          <w:bCs/>
          <w:iCs/>
          <w:color w:val="000000"/>
          <w:sz w:val="24"/>
          <w:szCs w:val="24"/>
        </w:rPr>
        <w:t xml:space="preserve"> A, Hayes K, </w:t>
      </w:r>
      <w:r w:rsidRPr="00555D5B">
        <w:rPr>
          <w:rStyle w:val="apple-style-span"/>
          <w:b/>
          <w:iCs/>
          <w:color w:val="000000"/>
          <w:sz w:val="24"/>
          <w:szCs w:val="24"/>
        </w:rPr>
        <w:t>Denckla CA</w:t>
      </w:r>
      <w:r w:rsidRPr="00555D5B">
        <w:rPr>
          <w:rStyle w:val="apple-style-span"/>
          <w:bCs/>
          <w:iCs/>
          <w:color w:val="000000"/>
          <w:sz w:val="24"/>
          <w:szCs w:val="24"/>
        </w:rPr>
        <w:t xml:space="preserve">, White RG, </w:t>
      </w:r>
      <w:proofErr w:type="spellStart"/>
      <w:r w:rsidRPr="00555D5B">
        <w:rPr>
          <w:rStyle w:val="apple-style-span"/>
          <w:bCs/>
          <w:iCs/>
          <w:color w:val="000000"/>
          <w:sz w:val="24"/>
          <w:szCs w:val="24"/>
        </w:rPr>
        <w:t>Cabán-Alemán</w:t>
      </w:r>
      <w:proofErr w:type="spellEnd"/>
      <w:r w:rsidRPr="00555D5B">
        <w:rPr>
          <w:rStyle w:val="apple-style-span"/>
          <w:bCs/>
          <w:iCs/>
          <w:color w:val="000000"/>
          <w:sz w:val="24"/>
          <w:szCs w:val="24"/>
        </w:rPr>
        <w:t xml:space="preserve"> C, Clayton S, </w:t>
      </w:r>
      <w:proofErr w:type="spellStart"/>
      <w:r w:rsidRPr="00555D5B">
        <w:rPr>
          <w:rStyle w:val="apple-style-span"/>
          <w:bCs/>
          <w:iCs/>
          <w:color w:val="000000"/>
          <w:sz w:val="24"/>
          <w:szCs w:val="24"/>
        </w:rPr>
        <w:t>Verdeli</w:t>
      </w:r>
      <w:proofErr w:type="spellEnd"/>
      <w:r w:rsidRPr="00555D5B">
        <w:rPr>
          <w:rStyle w:val="apple-style-span"/>
          <w:bCs/>
          <w:iCs/>
          <w:color w:val="000000"/>
          <w:sz w:val="24"/>
          <w:szCs w:val="24"/>
        </w:rPr>
        <w:t xml:space="preserve"> L, Berry H. (2021) </w:t>
      </w:r>
      <w:r w:rsidRPr="00555D5B">
        <w:rPr>
          <w:rStyle w:val="apple-style-span"/>
          <w:bCs/>
          <w:i/>
          <w:color w:val="000000"/>
          <w:sz w:val="24"/>
          <w:szCs w:val="24"/>
        </w:rPr>
        <w:t>Global climate change and trauma: An International Society for Traumatic Stress Studies Briefing Paper.</w:t>
      </w:r>
      <w:r w:rsidRPr="00555D5B">
        <w:rPr>
          <w:rStyle w:val="apple-style-span"/>
          <w:bCs/>
          <w:iCs/>
          <w:color w:val="000000"/>
          <w:sz w:val="24"/>
          <w:szCs w:val="24"/>
        </w:rPr>
        <w:t xml:space="preserve"> Retrieved from: https://istss.org/public-resources/istss-briefing-papers/briefing-paper-global-climate-change-and-trauma</w:t>
      </w:r>
    </w:p>
    <w:p w14:paraId="2A1D4B4F" w14:textId="24EEE884" w:rsidR="00555D5B" w:rsidRDefault="00555D5B" w:rsidP="00B66CFE">
      <w:pPr>
        <w:pStyle w:val="BodyText2"/>
        <w:ind w:left="0" w:firstLine="0"/>
        <w:rPr>
          <w:rStyle w:val="apple-style-span"/>
          <w:b/>
          <w:iCs/>
          <w:color w:val="000000"/>
          <w:sz w:val="24"/>
          <w:szCs w:val="24"/>
        </w:rPr>
      </w:pPr>
    </w:p>
    <w:p w14:paraId="7C5ACC31" w14:textId="2D809671" w:rsidR="00435034" w:rsidRDefault="00435034" w:rsidP="00B66CFE">
      <w:pPr>
        <w:pStyle w:val="BodyText2"/>
        <w:ind w:left="0" w:firstLine="0"/>
        <w:rPr>
          <w:rStyle w:val="apple-style-span"/>
          <w:b/>
          <w:iCs/>
          <w:color w:val="000000"/>
          <w:sz w:val="24"/>
          <w:szCs w:val="24"/>
        </w:rPr>
      </w:pPr>
      <w:r>
        <w:rPr>
          <w:rStyle w:val="apple-style-span"/>
          <w:b/>
          <w:iCs/>
          <w:color w:val="000000"/>
          <w:sz w:val="24"/>
          <w:szCs w:val="24"/>
        </w:rPr>
        <w:t>Proceedings</w:t>
      </w:r>
    </w:p>
    <w:p w14:paraId="39182FBD" w14:textId="6FEC3276" w:rsidR="00435034" w:rsidRDefault="00435034" w:rsidP="00B66CFE">
      <w:pPr>
        <w:pStyle w:val="BodyText2"/>
        <w:ind w:left="0" w:firstLine="0"/>
        <w:rPr>
          <w:rStyle w:val="apple-style-span"/>
          <w:b/>
          <w:iCs/>
          <w:color w:val="000000"/>
          <w:sz w:val="24"/>
          <w:szCs w:val="24"/>
        </w:rPr>
      </w:pPr>
    </w:p>
    <w:p w14:paraId="795088DD" w14:textId="1E1725C4" w:rsidR="00DB1CF2" w:rsidRPr="001040A4" w:rsidRDefault="001040A4" w:rsidP="001040A4">
      <w:pPr>
        <w:ind w:left="720" w:hanging="720"/>
        <w:rPr>
          <w:color w:val="000000"/>
        </w:rPr>
      </w:pPr>
      <w:r w:rsidRPr="00F02D11">
        <w:rPr>
          <w:rStyle w:val="apple-style-span"/>
          <w:bCs/>
          <w:iCs/>
          <w:color w:val="000000"/>
        </w:rPr>
        <w:t>1.</w:t>
      </w:r>
      <w:r>
        <w:rPr>
          <w:rStyle w:val="apple-style-span"/>
          <w:b/>
          <w:iCs/>
          <w:color w:val="000000"/>
        </w:rPr>
        <w:t xml:space="preserve"> </w:t>
      </w:r>
      <w:r w:rsidR="00DB1CF2" w:rsidRPr="001040A4">
        <w:rPr>
          <w:rStyle w:val="apple-style-span"/>
          <w:b/>
          <w:iCs/>
          <w:color w:val="000000"/>
        </w:rPr>
        <w:t xml:space="preserve">Denckla, </w:t>
      </w:r>
      <w:r w:rsidR="00DB1CF2" w:rsidRPr="001040A4">
        <w:rPr>
          <w:rStyle w:val="apple-style-span"/>
          <w:bCs/>
          <w:iCs/>
          <w:color w:val="000000"/>
        </w:rPr>
        <w:t xml:space="preserve">CA, </w:t>
      </w:r>
      <w:proofErr w:type="spellStart"/>
      <w:r w:rsidR="00DB1CF2" w:rsidRPr="001040A4">
        <w:rPr>
          <w:rStyle w:val="apple-style-span"/>
          <w:bCs/>
          <w:iCs/>
          <w:color w:val="000000"/>
        </w:rPr>
        <w:t>Koenen</w:t>
      </w:r>
      <w:proofErr w:type="spellEnd"/>
      <w:r w:rsidR="00DB1CF2" w:rsidRPr="001040A4">
        <w:rPr>
          <w:rStyle w:val="apple-style-span"/>
          <w:bCs/>
          <w:iCs/>
          <w:color w:val="000000"/>
        </w:rPr>
        <w:t xml:space="preserve">, KC, </w:t>
      </w:r>
      <w:proofErr w:type="spellStart"/>
      <w:r w:rsidR="00DB1CF2" w:rsidRPr="001040A4">
        <w:rPr>
          <w:rStyle w:val="apple-style-span"/>
          <w:bCs/>
          <w:iCs/>
          <w:color w:val="000000"/>
        </w:rPr>
        <w:t>Kubzansky</w:t>
      </w:r>
      <w:proofErr w:type="spellEnd"/>
      <w:r w:rsidR="00DB1CF2" w:rsidRPr="001040A4">
        <w:rPr>
          <w:rStyle w:val="apple-style-span"/>
          <w:bCs/>
          <w:iCs/>
          <w:color w:val="000000"/>
        </w:rPr>
        <w:t xml:space="preserve">, L. (2021) </w:t>
      </w:r>
      <w:r w:rsidR="00DB1CF2" w:rsidRPr="001040A4">
        <w:rPr>
          <w:bCs/>
          <w:i/>
          <w:iCs/>
        </w:rPr>
        <w:t>Meeting Proceedings Summary: Climate Change and Mental Health: Developing a Framework for Interdisciplinary Investigation.</w:t>
      </w:r>
      <w:r w:rsidR="00DB1CF2" w:rsidRPr="001040A4">
        <w:rPr>
          <w:b/>
          <w:bCs/>
        </w:rPr>
        <w:t xml:space="preserve"> </w:t>
      </w:r>
      <w:r w:rsidR="00DB1CF2" w:rsidRPr="00E67F42">
        <w:t>Harvard Radcliffe Institute for Advanced Study Exploratory Seminar</w:t>
      </w:r>
      <w:r w:rsidR="00DB1CF2" w:rsidRPr="001040A4">
        <w:rPr>
          <w:b/>
          <w:bCs/>
        </w:rPr>
        <w:t xml:space="preserve">, </w:t>
      </w:r>
      <w:r w:rsidR="00DB1CF2" w:rsidRPr="001040A4">
        <w:rPr>
          <w:color w:val="000000"/>
        </w:rPr>
        <w:t>November 19</w:t>
      </w:r>
      <w:r w:rsidR="00DB1CF2" w:rsidRPr="001040A4">
        <w:rPr>
          <w:color w:val="000000"/>
          <w:vertAlign w:val="superscript"/>
        </w:rPr>
        <w:t>th</w:t>
      </w:r>
      <w:r w:rsidR="00DB1CF2" w:rsidRPr="001040A4">
        <w:rPr>
          <w:color w:val="000000"/>
        </w:rPr>
        <w:t xml:space="preserve"> and November 20</w:t>
      </w:r>
      <w:r w:rsidR="00DB1CF2" w:rsidRPr="001040A4">
        <w:rPr>
          <w:color w:val="000000"/>
          <w:vertAlign w:val="superscript"/>
        </w:rPr>
        <w:t>th</w:t>
      </w:r>
      <w:r w:rsidR="00DB1CF2" w:rsidRPr="001040A4">
        <w:rPr>
          <w:color w:val="000000"/>
        </w:rPr>
        <w:t xml:space="preserve"> 2020</w:t>
      </w:r>
    </w:p>
    <w:p w14:paraId="0BCEA26C" w14:textId="3C0872E5" w:rsidR="001040A4" w:rsidRDefault="001040A4" w:rsidP="001040A4">
      <w:pPr>
        <w:rPr>
          <w:b/>
          <w:bCs/>
        </w:rPr>
      </w:pPr>
    </w:p>
    <w:p w14:paraId="668C7A87" w14:textId="4D54C9D2" w:rsidR="001040A4" w:rsidRDefault="001040A4" w:rsidP="001040A4">
      <w:pPr>
        <w:pStyle w:val="BodyText2"/>
        <w:ind w:left="0" w:firstLine="0"/>
        <w:rPr>
          <w:rStyle w:val="apple-style-span"/>
          <w:b/>
          <w:iCs/>
          <w:color w:val="000000"/>
          <w:sz w:val="24"/>
          <w:szCs w:val="24"/>
        </w:rPr>
      </w:pPr>
      <w:r>
        <w:rPr>
          <w:rStyle w:val="apple-style-span"/>
          <w:b/>
          <w:iCs/>
          <w:color w:val="000000"/>
          <w:sz w:val="24"/>
          <w:szCs w:val="24"/>
        </w:rPr>
        <w:t>Registered Reviews</w:t>
      </w:r>
    </w:p>
    <w:p w14:paraId="48CF4B37" w14:textId="53855339" w:rsidR="001040A4" w:rsidRDefault="001040A4" w:rsidP="001040A4">
      <w:pPr>
        <w:pStyle w:val="BodyText2"/>
        <w:ind w:left="0" w:firstLine="0"/>
        <w:rPr>
          <w:rStyle w:val="apple-style-span"/>
          <w:b/>
          <w:iCs/>
          <w:color w:val="000000"/>
          <w:sz w:val="24"/>
          <w:szCs w:val="24"/>
        </w:rPr>
      </w:pPr>
    </w:p>
    <w:p w14:paraId="3CD68E2B" w14:textId="5FECFDDE" w:rsidR="001040A4" w:rsidRPr="001040A4" w:rsidRDefault="001040A4" w:rsidP="001040A4">
      <w:pPr>
        <w:pStyle w:val="BodyText2"/>
        <w:rPr>
          <w:b/>
          <w:iCs/>
          <w:color w:val="000000"/>
          <w:sz w:val="24"/>
          <w:szCs w:val="24"/>
        </w:rPr>
      </w:pPr>
      <w:r w:rsidRPr="00F02D11">
        <w:rPr>
          <w:iCs/>
          <w:color w:val="000000"/>
        </w:rPr>
        <w:t>1.</w:t>
      </w:r>
      <w:r>
        <w:rPr>
          <w:b/>
          <w:bCs/>
          <w:iCs/>
          <w:color w:val="000000"/>
        </w:rPr>
        <w:t xml:space="preserve"> </w:t>
      </w:r>
      <w:r w:rsidRPr="00BD1502">
        <w:rPr>
          <w:b/>
          <w:bCs/>
          <w:iCs/>
          <w:color w:val="000000"/>
        </w:rPr>
        <w:t>Denckla CA</w:t>
      </w:r>
      <w:r w:rsidRPr="009F504E">
        <w:rPr>
          <w:iCs/>
          <w:color w:val="000000"/>
        </w:rPr>
        <w:t xml:space="preserve">, </w:t>
      </w:r>
      <w:r w:rsidRPr="004923BB">
        <w:rPr>
          <w:iCs/>
          <w:color w:val="000000"/>
        </w:rPr>
        <w:t>Burrows</w:t>
      </w:r>
      <w:r w:rsidRPr="009F504E">
        <w:rPr>
          <w:iCs/>
          <w:color w:val="000000"/>
        </w:rPr>
        <w:t xml:space="preserve"> K,</w:t>
      </w:r>
      <w:r w:rsidRPr="004923BB">
        <w:rPr>
          <w:iCs/>
          <w:color w:val="000000"/>
        </w:rPr>
        <w:t xml:space="preserve"> Shiba</w:t>
      </w:r>
      <w:r w:rsidRPr="009F504E">
        <w:rPr>
          <w:iCs/>
          <w:color w:val="000000"/>
        </w:rPr>
        <w:t xml:space="preserve"> S, </w:t>
      </w:r>
      <w:r w:rsidRPr="004923BB">
        <w:rPr>
          <w:iCs/>
          <w:color w:val="000000"/>
        </w:rPr>
        <w:t>H</w:t>
      </w:r>
      <w:r w:rsidRPr="009F504E">
        <w:rPr>
          <w:iCs/>
          <w:color w:val="000000"/>
        </w:rPr>
        <w:t xml:space="preserve">ahn J, </w:t>
      </w:r>
      <w:r w:rsidRPr="004923BB">
        <w:rPr>
          <w:iCs/>
          <w:color w:val="000000"/>
        </w:rPr>
        <w:t>Schiff</w:t>
      </w:r>
      <w:r w:rsidRPr="009F504E">
        <w:rPr>
          <w:iCs/>
          <w:color w:val="000000"/>
        </w:rPr>
        <w:t xml:space="preserve"> J,</w:t>
      </w:r>
      <w:r w:rsidRPr="004923BB"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Mita</w:t>
      </w:r>
      <w:proofErr w:type="spellEnd"/>
      <w:r>
        <w:rPr>
          <w:iCs/>
          <w:color w:val="000000"/>
        </w:rPr>
        <w:t xml:space="preserve">, C., </w:t>
      </w:r>
      <w:proofErr w:type="spellStart"/>
      <w:r w:rsidRPr="004923BB">
        <w:rPr>
          <w:iCs/>
          <w:color w:val="000000"/>
        </w:rPr>
        <w:t>Kubzansky</w:t>
      </w:r>
      <w:proofErr w:type="spellEnd"/>
      <w:r w:rsidRPr="009F504E">
        <w:rPr>
          <w:iCs/>
          <w:color w:val="000000"/>
        </w:rPr>
        <w:t xml:space="preserve"> L, </w:t>
      </w:r>
      <w:proofErr w:type="spellStart"/>
      <w:r w:rsidRPr="004923BB">
        <w:rPr>
          <w:iCs/>
          <w:color w:val="000000"/>
        </w:rPr>
        <w:t>Koenen</w:t>
      </w:r>
      <w:proofErr w:type="spellEnd"/>
      <w:r w:rsidRPr="009F504E">
        <w:rPr>
          <w:iCs/>
          <w:color w:val="000000"/>
        </w:rPr>
        <w:t xml:space="preserve"> KC</w:t>
      </w:r>
      <w:r>
        <w:rPr>
          <w:iCs/>
          <w:color w:val="000000"/>
        </w:rPr>
        <w:t xml:space="preserve">, </w:t>
      </w:r>
      <w:r w:rsidRPr="004923BB">
        <w:rPr>
          <w:iCs/>
          <w:color w:val="000000"/>
        </w:rPr>
        <w:t>Lowe</w:t>
      </w:r>
      <w:r w:rsidRPr="009F504E">
        <w:rPr>
          <w:iCs/>
          <w:color w:val="000000"/>
        </w:rPr>
        <w:t xml:space="preserve"> S</w:t>
      </w:r>
      <w:r>
        <w:rPr>
          <w:iCs/>
          <w:color w:val="000000"/>
        </w:rPr>
        <w:t>.</w:t>
      </w:r>
      <w:r w:rsidRPr="004923BB">
        <w:rPr>
          <w:iCs/>
          <w:color w:val="000000"/>
        </w:rPr>
        <w:t xml:space="preserve"> (</w:t>
      </w:r>
      <w:r>
        <w:rPr>
          <w:iCs/>
          <w:color w:val="000000"/>
        </w:rPr>
        <w:t>2020</w:t>
      </w:r>
      <w:r w:rsidRPr="004923BB">
        <w:rPr>
          <w:iCs/>
          <w:color w:val="000000"/>
        </w:rPr>
        <w:t>)</w:t>
      </w:r>
      <w:r>
        <w:rPr>
          <w:iCs/>
          <w:color w:val="000000"/>
        </w:rPr>
        <w:t>.</w:t>
      </w:r>
      <w:r w:rsidRPr="004923BB">
        <w:rPr>
          <w:iCs/>
          <w:color w:val="000000"/>
        </w:rPr>
        <w:t xml:space="preserve"> </w:t>
      </w:r>
      <w:r w:rsidRPr="00AB1B2F">
        <w:rPr>
          <w:iCs/>
          <w:color w:val="000000"/>
        </w:rPr>
        <w:t>Long-term, Chronic Climate Change and Mental Health and Well-being: A Systematic Review and Methodological Evaluation</w:t>
      </w:r>
      <w:r>
        <w:rPr>
          <w:iCs/>
          <w:color w:val="000000"/>
        </w:rPr>
        <w:t xml:space="preserve">. PROSPERO registration </w:t>
      </w:r>
      <w:r w:rsidRPr="003C3731">
        <w:rPr>
          <w:iCs/>
          <w:color w:val="000000"/>
        </w:rPr>
        <w:t>CRD42020190469</w:t>
      </w:r>
    </w:p>
    <w:p w14:paraId="215BFDE1" w14:textId="77777777" w:rsidR="001040A4" w:rsidRPr="001040A4" w:rsidRDefault="001040A4" w:rsidP="001040A4">
      <w:pPr>
        <w:pStyle w:val="BodyText2"/>
        <w:rPr>
          <w:b/>
          <w:iCs/>
          <w:color w:val="000000"/>
          <w:sz w:val="24"/>
          <w:szCs w:val="24"/>
        </w:rPr>
      </w:pPr>
    </w:p>
    <w:p w14:paraId="1B1EC963" w14:textId="140A1E2D" w:rsidR="001040A4" w:rsidRDefault="001040A4" w:rsidP="001040A4">
      <w:pPr>
        <w:pStyle w:val="BodyText2"/>
        <w:rPr>
          <w:rStyle w:val="apple-style-span"/>
          <w:b/>
          <w:iCs/>
          <w:color w:val="000000"/>
          <w:sz w:val="24"/>
          <w:szCs w:val="24"/>
        </w:rPr>
      </w:pPr>
      <w:r w:rsidRPr="00F02D11">
        <w:rPr>
          <w:iCs/>
          <w:color w:val="000000"/>
        </w:rPr>
        <w:t>2.</w:t>
      </w:r>
      <w:r>
        <w:rPr>
          <w:b/>
          <w:bCs/>
          <w:iCs/>
          <w:color w:val="000000"/>
        </w:rPr>
        <w:t xml:space="preserve"> </w:t>
      </w:r>
      <w:r w:rsidRPr="00BD1502">
        <w:rPr>
          <w:b/>
          <w:bCs/>
          <w:iCs/>
          <w:color w:val="000000"/>
        </w:rPr>
        <w:t>Denckla CA</w:t>
      </w:r>
      <w:r w:rsidRPr="009F504E">
        <w:rPr>
          <w:iCs/>
          <w:color w:val="000000"/>
        </w:rPr>
        <w:t>,</w:t>
      </w:r>
      <w:r>
        <w:rPr>
          <w:iCs/>
          <w:color w:val="000000"/>
        </w:rPr>
        <w:t xml:space="preserve"> Gao K, McFarland C, Zhou J, Shrestha L, </w:t>
      </w:r>
      <w:proofErr w:type="spellStart"/>
      <w:r>
        <w:rPr>
          <w:iCs/>
          <w:color w:val="000000"/>
        </w:rPr>
        <w:t>Mita</w:t>
      </w:r>
      <w:proofErr w:type="spellEnd"/>
      <w:r>
        <w:rPr>
          <w:iCs/>
          <w:color w:val="000000"/>
        </w:rPr>
        <w:t xml:space="preserve"> C, </w:t>
      </w:r>
      <w:proofErr w:type="spellStart"/>
      <w:r>
        <w:rPr>
          <w:iCs/>
          <w:color w:val="000000"/>
        </w:rPr>
        <w:t>Vasterling</w:t>
      </w:r>
      <w:proofErr w:type="spellEnd"/>
      <w:r>
        <w:rPr>
          <w:iCs/>
          <w:color w:val="000000"/>
        </w:rPr>
        <w:t xml:space="preserve"> J. (2021). </w:t>
      </w:r>
      <w:r w:rsidRPr="003C3731">
        <w:rPr>
          <w:iCs/>
          <w:color w:val="000000"/>
        </w:rPr>
        <w:t>A systematic review of the association between bereavement and neurocognition across the lifespan</w:t>
      </w:r>
      <w:r>
        <w:rPr>
          <w:iCs/>
          <w:color w:val="000000"/>
        </w:rPr>
        <w:t>. PROSPERO registration CRD42021289718</w:t>
      </w:r>
    </w:p>
    <w:p w14:paraId="56A09986" w14:textId="77777777" w:rsidR="00435034" w:rsidRDefault="00435034" w:rsidP="00B66CFE">
      <w:pPr>
        <w:pStyle w:val="BodyText2"/>
        <w:ind w:left="0" w:firstLine="0"/>
        <w:rPr>
          <w:rStyle w:val="apple-style-span"/>
          <w:b/>
          <w:iCs/>
          <w:color w:val="000000"/>
          <w:sz w:val="24"/>
          <w:szCs w:val="24"/>
        </w:rPr>
      </w:pPr>
    </w:p>
    <w:p w14:paraId="3AB12893" w14:textId="181CF630" w:rsidR="00B66CFE" w:rsidRPr="00DD7F62" w:rsidRDefault="00B66CFE" w:rsidP="00B66CFE">
      <w:pPr>
        <w:pStyle w:val="BodyText2"/>
        <w:ind w:left="0" w:firstLine="0"/>
        <w:rPr>
          <w:rStyle w:val="apple-style-span"/>
          <w:b/>
          <w:iCs/>
          <w:color w:val="000000"/>
          <w:sz w:val="24"/>
          <w:szCs w:val="24"/>
        </w:rPr>
      </w:pPr>
      <w:r w:rsidRPr="00DD7F62">
        <w:rPr>
          <w:rStyle w:val="apple-style-span"/>
          <w:b/>
          <w:iCs/>
          <w:color w:val="000000"/>
          <w:sz w:val="24"/>
          <w:szCs w:val="24"/>
        </w:rPr>
        <w:t>Book Chapters</w:t>
      </w:r>
    </w:p>
    <w:p w14:paraId="21B0FE57" w14:textId="77777777" w:rsidR="00B66CFE" w:rsidRPr="00DD7F62" w:rsidRDefault="00B66CFE" w:rsidP="00AC2C07">
      <w:pPr>
        <w:rPr>
          <w:color w:val="000000"/>
        </w:rPr>
      </w:pPr>
    </w:p>
    <w:p w14:paraId="0EA8A465" w14:textId="30F7F637" w:rsidR="00B66CFE" w:rsidRPr="00DD7F62" w:rsidRDefault="004E3C37" w:rsidP="00AC2C07">
      <w:pPr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r w:rsidR="00B66CFE" w:rsidRPr="00DD7F62">
        <w:rPr>
          <w:shd w:val="clear" w:color="auto" w:fill="FFFFFF"/>
        </w:rPr>
        <w:t xml:space="preserve">Bornstein RF, </w:t>
      </w:r>
      <w:r w:rsidR="00B66CFE" w:rsidRPr="00600AB1">
        <w:rPr>
          <w:b/>
          <w:shd w:val="clear" w:color="auto" w:fill="FFFFFF"/>
        </w:rPr>
        <w:t>Denckla</w:t>
      </w:r>
      <w:r w:rsidR="00F336F0" w:rsidRPr="00600AB1">
        <w:rPr>
          <w:b/>
          <w:shd w:val="clear" w:color="auto" w:fill="FFFFFF"/>
        </w:rPr>
        <w:t xml:space="preserve"> CA,</w:t>
      </w:r>
      <w:r w:rsidR="00F336F0">
        <w:rPr>
          <w:shd w:val="clear" w:color="auto" w:fill="FFFFFF"/>
        </w:rPr>
        <w:t xml:space="preserve"> Chung WJ. </w:t>
      </w:r>
      <w:r w:rsidR="00B66CFE" w:rsidRPr="00DD7F62">
        <w:rPr>
          <w:shd w:val="clear" w:color="auto" w:fill="FFFFFF"/>
        </w:rPr>
        <w:t>Dependent and histrionic personality disorders. In Blaney</w:t>
      </w:r>
      <w:r w:rsidR="003B039F">
        <w:rPr>
          <w:shd w:val="clear" w:color="auto" w:fill="FFFFFF"/>
        </w:rPr>
        <w:t xml:space="preserve"> PH</w:t>
      </w:r>
      <w:r w:rsidR="00B66CFE" w:rsidRPr="00DD7F62">
        <w:rPr>
          <w:shd w:val="clear" w:color="auto" w:fill="FFFFFF"/>
        </w:rPr>
        <w:t>, Krueger</w:t>
      </w:r>
      <w:r w:rsidR="003B039F">
        <w:rPr>
          <w:shd w:val="clear" w:color="auto" w:fill="FFFFFF"/>
        </w:rPr>
        <w:t xml:space="preserve"> RF</w:t>
      </w:r>
      <w:r w:rsidR="00B66CFE" w:rsidRPr="00DD7F62">
        <w:rPr>
          <w:shd w:val="clear" w:color="auto" w:fill="FFFFFF"/>
        </w:rPr>
        <w:t>, Millon</w:t>
      </w:r>
      <w:r w:rsidR="003B039F">
        <w:rPr>
          <w:shd w:val="clear" w:color="auto" w:fill="FFFFFF"/>
        </w:rPr>
        <w:t xml:space="preserve"> T, e</w:t>
      </w:r>
      <w:r w:rsidR="00B66CFE" w:rsidRPr="00DD7F62">
        <w:rPr>
          <w:shd w:val="clear" w:color="auto" w:fill="FFFFFF"/>
        </w:rPr>
        <w:t>d</w:t>
      </w:r>
      <w:r w:rsidR="003B039F">
        <w:rPr>
          <w:shd w:val="clear" w:color="auto" w:fill="FFFFFF"/>
        </w:rPr>
        <w:t>.</w:t>
      </w:r>
      <w:r w:rsidR="00B66CFE" w:rsidRPr="00DD7F62">
        <w:rPr>
          <w:shd w:val="clear" w:color="auto" w:fill="FFFFFF"/>
        </w:rPr>
        <w:t xml:space="preserve"> </w:t>
      </w:r>
      <w:r w:rsidR="00B66CFE" w:rsidRPr="00DD7F62">
        <w:rPr>
          <w:i/>
          <w:iCs/>
          <w:shd w:val="clear" w:color="auto" w:fill="FFFFFF"/>
        </w:rPr>
        <w:t>Oxford Textbook of Psychopathology</w:t>
      </w:r>
      <w:r w:rsidR="0062690A">
        <w:rPr>
          <w:shd w:val="clear" w:color="auto" w:fill="FFFFFF"/>
        </w:rPr>
        <w:t xml:space="preserve">. </w:t>
      </w:r>
      <w:r w:rsidR="00F336F0">
        <w:rPr>
          <w:shd w:val="clear" w:color="auto" w:fill="FFFFFF"/>
        </w:rPr>
        <w:t>3rd ed.</w:t>
      </w:r>
      <w:r w:rsidR="00B66CFE" w:rsidRPr="00DD7F62">
        <w:rPr>
          <w:shd w:val="clear" w:color="auto" w:fill="FFFFFF"/>
        </w:rPr>
        <w:t xml:space="preserve"> Oxford, UK: Oxford University Press</w:t>
      </w:r>
      <w:r w:rsidR="003B039F">
        <w:rPr>
          <w:shd w:val="clear" w:color="auto" w:fill="FFFFFF"/>
        </w:rPr>
        <w:t>; 2014:659-680</w:t>
      </w:r>
      <w:r w:rsidR="00B66CFE" w:rsidRPr="00DD7F62">
        <w:rPr>
          <w:shd w:val="clear" w:color="auto" w:fill="FFFFFF"/>
        </w:rPr>
        <w:t>.</w:t>
      </w:r>
    </w:p>
    <w:p w14:paraId="7ACC6A9F" w14:textId="77777777" w:rsidR="00B66CFE" w:rsidRPr="00DD7F62" w:rsidRDefault="00B66CFE" w:rsidP="00B66CFE">
      <w:pPr>
        <w:ind w:left="720" w:hanging="720"/>
        <w:rPr>
          <w:color w:val="222222"/>
          <w:shd w:val="clear" w:color="auto" w:fill="FFFFFF"/>
        </w:rPr>
      </w:pPr>
    </w:p>
    <w:p w14:paraId="046E833D" w14:textId="0B7C72AD" w:rsidR="00B66CFE" w:rsidRDefault="004E3C37" w:rsidP="00B66CFE">
      <w:pPr>
        <w:ind w:left="720" w:hanging="720"/>
        <w:rPr>
          <w:color w:val="000000"/>
        </w:rPr>
      </w:pPr>
      <w:r>
        <w:rPr>
          <w:color w:val="000000"/>
        </w:rPr>
        <w:t xml:space="preserve">3. </w:t>
      </w:r>
      <w:r w:rsidR="00B66CFE" w:rsidRPr="00DD7F62">
        <w:rPr>
          <w:color w:val="000000"/>
        </w:rPr>
        <w:t>Fior</w:t>
      </w:r>
      <w:r w:rsidR="00AC2C07">
        <w:rPr>
          <w:color w:val="000000"/>
        </w:rPr>
        <w:t>i K</w:t>
      </w:r>
      <w:r w:rsidR="00157E43">
        <w:rPr>
          <w:color w:val="000000"/>
        </w:rPr>
        <w:t>L</w:t>
      </w:r>
      <w:r w:rsidR="00AC2C07">
        <w:rPr>
          <w:color w:val="000000"/>
        </w:rPr>
        <w:t xml:space="preserve">, </w:t>
      </w:r>
      <w:r w:rsidR="00AC2C07" w:rsidRPr="00600AB1">
        <w:rPr>
          <w:b/>
          <w:color w:val="000000"/>
        </w:rPr>
        <w:t>Denckla CA</w:t>
      </w:r>
      <w:r w:rsidR="00AC2C07">
        <w:rPr>
          <w:color w:val="000000"/>
        </w:rPr>
        <w:t xml:space="preserve">. </w:t>
      </w:r>
      <w:r w:rsidR="00B66CFE" w:rsidRPr="00DD7F62">
        <w:rPr>
          <w:color w:val="000000"/>
        </w:rPr>
        <w:t>Friendship and happiness among middle-aged adults. In Demir</w:t>
      </w:r>
      <w:r w:rsidR="00EB4973">
        <w:rPr>
          <w:color w:val="000000"/>
        </w:rPr>
        <w:t xml:space="preserve"> M, ed.</w:t>
      </w:r>
      <w:r w:rsidR="00B66CFE" w:rsidRPr="00DD7F62">
        <w:rPr>
          <w:color w:val="000000"/>
        </w:rPr>
        <w:t xml:space="preserve"> </w:t>
      </w:r>
      <w:r w:rsidR="00B66CFE" w:rsidRPr="00E13A1B">
        <w:rPr>
          <w:i/>
          <w:color w:val="000000"/>
        </w:rPr>
        <w:t>Friendship and Happiness</w:t>
      </w:r>
      <w:r w:rsidR="00E13A1B">
        <w:rPr>
          <w:i/>
          <w:color w:val="000000"/>
        </w:rPr>
        <w:t>: Across the Life-Span and Cultures</w:t>
      </w:r>
      <w:r w:rsidR="00EB4973">
        <w:rPr>
          <w:color w:val="000000"/>
        </w:rPr>
        <w:t xml:space="preserve">. </w:t>
      </w:r>
      <w:r w:rsidR="00B66CFE" w:rsidRPr="00DD7F62">
        <w:rPr>
          <w:color w:val="000000"/>
        </w:rPr>
        <w:t>New York</w:t>
      </w:r>
      <w:r w:rsidR="00137F53">
        <w:rPr>
          <w:color w:val="000000"/>
        </w:rPr>
        <w:t>, NY</w:t>
      </w:r>
      <w:r w:rsidR="00B66CFE" w:rsidRPr="00DD7F62">
        <w:rPr>
          <w:color w:val="000000"/>
        </w:rPr>
        <w:t>: Springer</w:t>
      </w:r>
      <w:r w:rsidR="00EB4973">
        <w:rPr>
          <w:color w:val="000000"/>
        </w:rPr>
        <w:t>; 2015:137-154</w:t>
      </w:r>
      <w:r w:rsidR="00B66CFE" w:rsidRPr="00DD7F62">
        <w:rPr>
          <w:color w:val="000000"/>
        </w:rPr>
        <w:t>.</w:t>
      </w:r>
    </w:p>
    <w:p w14:paraId="7A615083" w14:textId="77777777" w:rsidR="00AC2C07" w:rsidRDefault="00AC2C07" w:rsidP="00E13A1B">
      <w:pPr>
        <w:rPr>
          <w:color w:val="000000"/>
        </w:rPr>
      </w:pPr>
    </w:p>
    <w:p w14:paraId="6B7AB50A" w14:textId="1DD07887" w:rsidR="00AC2C07" w:rsidRPr="00DD7F62" w:rsidRDefault="004E3C37" w:rsidP="00AC2C07">
      <w:pPr>
        <w:ind w:left="720" w:hanging="720"/>
        <w:rPr>
          <w:color w:val="000000"/>
        </w:rPr>
      </w:pPr>
      <w:r>
        <w:rPr>
          <w:color w:val="000000"/>
        </w:rPr>
        <w:t xml:space="preserve">2. </w:t>
      </w:r>
      <w:r w:rsidR="00AC2C07" w:rsidRPr="00600AB1">
        <w:rPr>
          <w:b/>
          <w:color w:val="000000"/>
        </w:rPr>
        <w:t>Denckla CA,</w:t>
      </w:r>
      <w:r w:rsidR="00AC2C07" w:rsidRPr="00DD7F62">
        <w:rPr>
          <w:color w:val="000000"/>
        </w:rPr>
        <w:t xml:space="preserve"> Mancini AD. Multimethod assessment of resilience. In</w:t>
      </w:r>
      <w:r w:rsidR="001D0C30">
        <w:rPr>
          <w:color w:val="000000"/>
        </w:rPr>
        <w:t xml:space="preserve"> </w:t>
      </w:r>
      <w:r w:rsidR="00AC2C07" w:rsidRPr="00DD7F62">
        <w:rPr>
          <w:color w:val="000000"/>
        </w:rPr>
        <w:t xml:space="preserve">Hopwood </w:t>
      </w:r>
      <w:r w:rsidR="001D0C30">
        <w:rPr>
          <w:color w:val="000000"/>
        </w:rPr>
        <w:t>C,</w:t>
      </w:r>
      <w:r w:rsidR="00AC2C07" w:rsidRPr="00DD7F62">
        <w:rPr>
          <w:color w:val="000000"/>
        </w:rPr>
        <w:t xml:space="preserve"> Bornstein</w:t>
      </w:r>
      <w:r w:rsidR="001D0C30">
        <w:rPr>
          <w:color w:val="000000"/>
        </w:rPr>
        <w:t xml:space="preserve"> RF, ed.</w:t>
      </w:r>
      <w:r w:rsidR="00AC2C07" w:rsidRPr="00DD7F62">
        <w:rPr>
          <w:color w:val="000000"/>
        </w:rPr>
        <w:t xml:space="preserve"> </w:t>
      </w:r>
      <w:r w:rsidR="00E13A1B">
        <w:rPr>
          <w:i/>
          <w:color w:val="000000"/>
        </w:rPr>
        <w:t>Multimethod Clinical A</w:t>
      </w:r>
      <w:r w:rsidR="00AC2C07" w:rsidRPr="00DD7F62">
        <w:rPr>
          <w:i/>
          <w:color w:val="000000"/>
        </w:rPr>
        <w:t>ssessment.</w:t>
      </w:r>
      <w:r w:rsidR="00AC2C07" w:rsidRPr="00DD7F62">
        <w:rPr>
          <w:color w:val="000000"/>
        </w:rPr>
        <w:t xml:space="preserve"> New York</w:t>
      </w:r>
      <w:r w:rsidR="00137F53">
        <w:rPr>
          <w:color w:val="000000"/>
        </w:rPr>
        <w:t>, NY</w:t>
      </w:r>
      <w:r w:rsidR="00AC2C07" w:rsidRPr="00DD7F62">
        <w:rPr>
          <w:color w:val="000000"/>
        </w:rPr>
        <w:t>: Guilford Press</w:t>
      </w:r>
      <w:r w:rsidR="001D0C30">
        <w:rPr>
          <w:color w:val="000000"/>
        </w:rPr>
        <w:t>; 2014:254-284.</w:t>
      </w:r>
    </w:p>
    <w:p w14:paraId="4B728FED" w14:textId="77777777" w:rsidR="00B66CFE" w:rsidRPr="00DD7F62" w:rsidRDefault="00B66CFE" w:rsidP="00AC2C07">
      <w:pPr>
        <w:rPr>
          <w:color w:val="222222"/>
          <w:shd w:val="clear" w:color="auto" w:fill="FFFFFF"/>
        </w:rPr>
      </w:pPr>
    </w:p>
    <w:p w14:paraId="1A617B6D" w14:textId="6C3E4E34" w:rsidR="00B66CFE" w:rsidRDefault="004E3C37" w:rsidP="00F336F0">
      <w:pPr>
        <w:pStyle w:val="BodyText2"/>
        <w:rPr>
          <w:rStyle w:val="apple-style-span"/>
          <w:color w:val="000000"/>
          <w:sz w:val="24"/>
          <w:szCs w:val="24"/>
        </w:rPr>
      </w:pPr>
      <w:r>
        <w:rPr>
          <w:rStyle w:val="apple-style-span"/>
          <w:color w:val="000000"/>
          <w:sz w:val="24"/>
          <w:szCs w:val="24"/>
        </w:rPr>
        <w:t xml:space="preserve">1. </w:t>
      </w:r>
      <w:r w:rsidR="00B66CFE" w:rsidRPr="00DD7F62">
        <w:rPr>
          <w:rStyle w:val="apple-style-span"/>
          <w:color w:val="000000"/>
          <w:sz w:val="24"/>
          <w:szCs w:val="24"/>
        </w:rPr>
        <w:t xml:space="preserve">Bornstein RF, </w:t>
      </w:r>
      <w:r w:rsidR="00B66CFE" w:rsidRPr="00600AB1">
        <w:rPr>
          <w:rStyle w:val="apple-style-span"/>
          <w:b/>
          <w:color w:val="000000"/>
          <w:sz w:val="24"/>
          <w:szCs w:val="24"/>
        </w:rPr>
        <w:t>Denckla CA</w:t>
      </w:r>
      <w:r w:rsidR="00EE0489">
        <w:rPr>
          <w:rStyle w:val="apple-style-span"/>
          <w:color w:val="000000"/>
          <w:sz w:val="24"/>
          <w:szCs w:val="24"/>
        </w:rPr>
        <w:t>,</w:t>
      </w:r>
      <w:r w:rsidR="00B66CFE" w:rsidRPr="00DD7F62">
        <w:rPr>
          <w:rStyle w:val="apple-style-span"/>
          <w:color w:val="000000"/>
          <w:sz w:val="24"/>
          <w:szCs w:val="24"/>
        </w:rPr>
        <w:t xml:space="preserve"> Chung W.</w:t>
      </w:r>
      <w:r w:rsidR="00EE0489">
        <w:rPr>
          <w:rStyle w:val="apple-style-span"/>
          <w:color w:val="000000"/>
          <w:sz w:val="24"/>
          <w:szCs w:val="24"/>
        </w:rPr>
        <w:t xml:space="preserve"> </w:t>
      </w:r>
      <w:r w:rsidR="00B66CFE" w:rsidRPr="00DD7F62">
        <w:rPr>
          <w:rStyle w:val="apple-style-span"/>
          <w:color w:val="000000"/>
          <w:sz w:val="24"/>
          <w:szCs w:val="24"/>
        </w:rPr>
        <w:t xml:space="preserve">Psychodynamic models of personality. In </w:t>
      </w:r>
      <w:r w:rsidR="00F336F0">
        <w:rPr>
          <w:rStyle w:val="apple-style-span"/>
          <w:color w:val="000000"/>
          <w:sz w:val="24"/>
          <w:szCs w:val="24"/>
        </w:rPr>
        <w:t>Weiner</w:t>
      </w:r>
      <w:r w:rsidR="00EE0489">
        <w:rPr>
          <w:rStyle w:val="apple-style-span"/>
          <w:color w:val="000000"/>
          <w:sz w:val="24"/>
          <w:szCs w:val="24"/>
        </w:rPr>
        <w:t xml:space="preserve"> IB,</w:t>
      </w:r>
      <w:r w:rsidR="00F336F0">
        <w:rPr>
          <w:rStyle w:val="apple-style-span"/>
          <w:color w:val="000000"/>
          <w:sz w:val="24"/>
          <w:szCs w:val="24"/>
        </w:rPr>
        <w:t xml:space="preserve"> </w:t>
      </w:r>
      <w:proofErr w:type="spellStart"/>
      <w:r w:rsidR="00F336F0">
        <w:rPr>
          <w:rStyle w:val="apple-style-span"/>
          <w:color w:val="000000"/>
          <w:sz w:val="24"/>
          <w:szCs w:val="24"/>
        </w:rPr>
        <w:t>Tennen</w:t>
      </w:r>
      <w:proofErr w:type="spellEnd"/>
      <w:r w:rsidR="00B66CFE" w:rsidRPr="00DD7F62">
        <w:rPr>
          <w:rStyle w:val="apple-style-span"/>
          <w:color w:val="000000"/>
          <w:sz w:val="24"/>
          <w:szCs w:val="24"/>
        </w:rPr>
        <w:t xml:space="preserve"> </w:t>
      </w:r>
      <w:r w:rsidR="00EE0489">
        <w:rPr>
          <w:rStyle w:val="apple-style-span"/>
          <w:color w:val="000000"/>
          <w:sz w:val="24"/>
          <w:szCs w:val="24"/>
        </w:rPr>
        <w:t>H, ed.</w:t>
      </w:r>
      <w:r w:rsidR="00B66CFE" w:rsidRPr="00DD7F62">
        <w:rPr>
          <w:rStyle w:val="apple-style-span"/>
          <w:color w:val="000000"/>
          <w:sz w:val="24"/>
          <w:szCs w:val="24"/>
        </w:rPr>
        <w:t xml:space="preserve"> </w:t>
      </w:r>
      <w:r w:rsidR="00B66CFE" w:rsidRPr="00DD7F62">
        <w:rPr>
          <w:rStyle w:val="apple-style-span"/>
          <w:i/>
          <w:iCs/>
          <w:color w:val="000000"/>
          <w:sz w:val="24"/>
          <w:szCs w:val="24"/>
        </w:rPr>
        <w:t>Comprehensive Handbook of Psychology, Volume 5: Personality and Social Psychology.</w:t>
      </w:r>
      <w:r w:rsidR="00F336F0">
        <w:rPr>
          <w:rStyle w:val="apple-style-span"/>
          <w:i/>
          <w:iCs/>
          <w:color w:val="000000"/>
          <w:sz w:val="24"/>
          <w:szCs w:val="24"/>
        </w:rPr>
        <w:t xml:space="preserve"> </w:t>
      </w:r>
      <w:r w:rsidR="00137F53">
        <w:rPr>
          <w:rStyle w:val="apple-style-span"/>
          <w:color w:val="000000"/>
          <w:sz w:val="24"/>
          <w:szCs w:val="24"/>
        </w:rPr>
        <w:t xml:space="preserve">New York, </w:t>
      </w:r>
      <w:r w:rsidR="00B66CFE" w:rsidRPr="00DD7F62">
        <w:rPr>
          <w:rStyle w:val="apple-style-span"/>
          <w:color w:val="000000"/>
          <w:sz w:val="24"/>
          <w:szCs w:val="24"/>
        </w:rPr>
        <w:t>NY: Wiley</w:t>
      </w:r>
      <w:r w:rsidR="00EE0489">
        <w:rPr>
          <w:rStyle w:val="apple-style-span"/>
          <w:color w:val="000000"/>
          <w:sz w:val="24"/>
          <w:szCs w:val="24"/>
        </w:rPr>
        <w:t>; 2013:43-64</w:t>
      </w:r>
      <w:r w:rsidR="00B66CFE" w:rsidRPr="00DD7F62">
        <w:rPr>
          <w:rStyle w:val="apple-style-span"/>
          <w:color w:val="000000"/>
          <w:sz w:val="24"/>
          <w:szCs w:val="24"/>
        </w:rPr>
        <w:t>.</w:t>
      </w:r>
    </w:p>
    <w:p w14:paraId="25B59C30" w14:textId="77777777" w:rsidR="00F336F0" w:rsidRDefault="00F336F0" w:rsidP="00F336F0">
      <w:pPr>
        <w:pStyle w:val="BodyText2"/>
        <w:rPr>
          <w:i/>
          <w:iCs/>
          <w:color w:val="000000"/>
          <w:sz w:val="24"/>
          <w:szCs w:val="24"/>
        </w:rPr>
      </w:pPr>
    </w:p>
    <w:p w14:paraId="6B6D53F9" w14:textId="77777777" w:rsidR="000B5049" w:rsidRPr="00DD7F62" w:rsidRDefault="00093C38" w:rsidP="000B5049">
      <w:pPr>
        <w:pStyle w:val="BodyText2"/>
        <w:rPr>
          <w:b/>
          <w:iCs/>
          <w:color w:val="000000"/>
          <w:sz w:val="24"/>
          <w:szCs w:val="24"/>
        </w:rPr>
      </w:pPr>
      <w:r w:rsidRPr="00DD7F62">
        <w:rPr>
          <w:b/>
          <w:iCs/>
          <w:color w:val="000000"/>
          <w:sz w:val="24"/>
          <w:szCs w:val="24"/>
        </w:rPr>
        <w:t>Other Publications</w:t>
      </w:r>
    </w:p>
    <w:p w14:paraId="63C4331B" w14:textId="77777777" w:rsidR="000B5049" w:rsidRPr="00DD7F62" w:rsidRDefault="000B5049" w:rsidP="000B5049">
      <w:pPr>
        <w:pStyle w:val="BodyText2"/>
        <w:rPr>
          <w:i/>
          <w:iCs/>
          <w:color w:val="000000"/>
          <w:sz w:val="24"/>
          <w:szCs w:val="24"/>
        </w:rPr>
      </w:pPr>
    </w:p>
    <w:p w14:paraId="376FF1F2" w14:textId="6209463E" w:rsidR="00034264" w:rsidRPr="00BC6A02" w:rsidRDefault="008049CF" w:rsidP="0090531D">
      <w:pPr>
        <w:ind w:left="720" w:hanging="720"/>
        <w:rPr>
          <w:color w:val="000000"/>
        </w:rPr>
      </w:pPr>
      <w:r>
        <w:rPr>
          <w:iCs/>
          <w:color w:val="000000"/>
        </w:rPr>
        <w:t xml:space="preserve">7. </w:t>
      </w:r>
      <w:r w:rsidRPr="0090531D">
        <w:rPr>
          <w:b/>
          <w:bCs/>
          <w:iCs/>
          <w:color w:val="000000"/>
        </w:rPr>
        <w:t>Denckla, CA</w:t>
      </w:r>
      <w:r>
        <w:rPr>
          <w:iCs/>
          <w:color w:val="000000"/>
        </w:rPr>
        <w:t xml:space="preserve">, Espinosa Dice, AL (2022). </w:t>
      </w:r>
      <w:r w:rsidR="00034264" w:rsidRPr="00BC6A02">
        <w:rPr>
          <w:color w:val="000000"/>
        </w:rPr>
        <w:t xml:space="preserve">Advancing </w:t>
      </w:r>
      <w:r w:rsidR="00034264">
        <w:rPr>
          <w:color w:val="000000"/>
        </w:rPr>
        <w:t>the knowledge base</w:t>
      </w:r>
      <w:r w:rsidR="00034264" w:rsidRPr="00BC6A02">
        <w:rPr>
          <w:color w:val="000000"/>
        </w:rPr>
        <w:t xml:space="preserve"> on childhood bereavement by addressing equity</w:t>
      </w:r>
      <w:r w:rsidR="00034264">
        <w:rPr>
          <w:color w:val="000000"/>
        </w:rPr>
        <w:t xml:space="preserve"> and research challenges. </w:t>
      </w:r>
      <w:r w:rsidR="00034264" w:rsidRPr="0090531D">
        <w:rPr>
          <w:i/>
          <w:iCs/>
          <w:color w:val="000000"/>
        </w:rPr>
        <w:t>Stress Points</w:t>
      </w:r>
      <w:r w:rsidR="00034264">
        <w:rPr>
          <w:color w:val="000000"/>
        </w:rPr>
        <w:t>, International Society for Traumatic Stress Studies.</w:t>
      </w:r>
    </w:p>
    <w:p w14:paraId="002E2139" w14:textId="77777777" w:rsidR="008049CF" w:rsidRDefault="008049CF" w:rsidP="005C0A5D">
      <w:pPr>
        <w:rPr>
          <w:iCs/>
          <w:color w:val="000000"/>
        </w:rPr>
      </w:pPr>
    </w:p>
    <w:p w14:paraId="3FB28682" w14:textId="0A2646D5" w:rsidR="00381A49" w:rsidRDefault="00C312AE" w:rsidP="00381A49">
      <w:pPr>
        <w:ind w:left="720" w:hanging="720"/>
      </w:pPr>
      <w:r>
        <w:rPr>
          <w:iCs/>
          <w:color w:val="000000"/>
        </w:rPr>
        <w:t xml:space="preserve">6. </w:t>
      </w:r>
      <w:r w:rsidRPr="00600AB1">
        <w:rPr>
          <w:b/>
          <w:iCs/>
          <w:color w:val="000000"/>
        </w:rPr>
        <w:t>Denckla, CA</w:t>
      </w:r>
      <w:r w:rsidR="0090531D">
        <w:rPr>
          <w:b/>
          <w:iCs/>
          <w:color w:val="000000"/>
        </w:rPr>
        <w:t>,</w:t>
      </w:r>
      <w:r>
        <w:rPr>
          <w:iCs/>
          <w:color w:val="000000"/>
        </w:rPr>
        <w:t xml:space="preserve"> (</w:t>
      </w:r>
      <w:r w:rsidR="00381A49">
        <w:rPr>
          <w:iCs/>
          <w:color w:val="000000"/>
        </w:rPr>
        <w:t>2015</w:t>
      </w:r>
      <w:r w:rsidR="00381A49" w:rsidRPr="00DD7F62">
        <w:rPr>
          <w:iCs/>
          <w:color w:val="000000"/>
        </w:rPr>
        <w:t xml:space="preserve">). </w:t>
      </w:r>
      <w:r w:rsidR="004E6F94">
        <w:rPr>
          <w:iCs/>
          <w:color w:val="000000"/>
        </w:rPr>
        <w:t>Student Column: Global psychiatry research opportunities for s</w:t>
      </w:r>
      <w:r>
        <w:rPr>
          <w:iCs/>
          <w:color w:val="000000"/>
        </w:rPr>
        <w:t xml:space="preserve">tudents. </w:t>
      </w:r>
      <w:r w:rsidR="00381A49" w:rsidRPr="00DD7F62">
        <w:rPr>
          <w:i/>
        </w:rPr>
        <w:t xml:space="preserve">The </w:t>
      </w:r>
      <w:r w:rsidR="00381A49">
        <w:rPr>
          <w:i/>
        </w:rPr>
        <w:t>Clinical Psychologist</w:t>
      </w:r>
      <w:r w:rsidRPr="00C312AE">
        <w:rPr>
          <w:i/>
        </w:rPr>
        <w:t>, 68</w:t>
      </w:r>
      <w:r>
        <w:t xml:space="preserve">(2) 24. </w:t>
      </w:r>
    </w:p>
    <w:p w14:paraId="774C284A" w14:textId="77777777" w:rsidR="00381A49" w:rsidRDefault="00381A49" w:rsidP="00381A49">
      <w:pPr>
        <w:rPr>
          <w:iCs/>
          <w:color w:val="000000"/>
        </w:rPr>
      </w:pPr>
    </w:p>
    <w:p w14:paraId="25D9CA7E" w14:textId="185A86A4" w:rsidR="007A6230" w:rsidRPr="00DD7F62" w:rsidRDefault="004E3C37" w:rsidP="007A6230">
      <w:pPr>
        <w:ind w:left="720" w:hanging="720"/>
      </w:pPr>
      <w:r>
        <w:rPr>
          <w:iCs/>
          <w:color w:val="000000"/>
        </w:rPr>
        <w:t xml:space="preserve">5. </w:t>
      </w:r>
      <w:r w:rsidR="00C312AE" w:rsidRPr="00600AB1">
        <w:rPr>
          <w:b/>
          <w:iCs/>
          <w:color w:val="000000"/>
        </w:rPr>
        <w:t>Denckla, CA</w:t>
      </w:r>
      <w:r w:rsidR="0090531D">
        <w:rPr>
          <w:b/>
          <w:iCs/>
          <w:color w:val="000000"/>
        </w:rPr>
        <w:t>,</w:t>
      </w:r>
      <w:r w:rsidR="00C312AE">
        <w:rPr>
          <w:iCs/>
          <w:color w:val="000000"/>
        </w:rPr>
        <w:t xml:space="preserve"> (</w:t>
      </w:r>
      <w:r w:rsidR="007A6230">
        <w:rPr>
          <w:iCs/>
          <w:color w:val="000000"/>
        </w:rPr>
        <w:t>2015</w:t>
      </w:r>
      <w:r w:rsidR="007A6230" w:rsidRPr="00DD7F62">
        <w:rPr>
          <w:iCs/>
          <w:color w:val="000000"/>
        </w:rPr>
        <w:t xml:space="preserve">). </w:t>
      </w:r>
      <w:r w:rsidR="004E6F94">
        <w:rPr>
          <w:iCs/>
          <w:color w:val="000000"/>
        </w:rPr>
        <w:t>You matched! Now w</w:t>
      </w:r>
      <w:r w:rsidR="007A6230">
        <w:rPr>
          <w:iCs/>
          <w:color w:val="000000"/>
        </w:rPr>
        <w:t xml:space="preserve">hat? </w:t>
      </w:r>
      <w:r w:rsidR="007A6230" w:rsidRPr="00DD7F62">
        <w:rPr>
          <w:i/>
        </w:rPr>
        <w:t xml:space="preserve">The </w:t>
      </w:r>
      <w:r w:rsidR="007A6230">
        <w:rPr>
          <w:i/>
        </w:rPr>
        <w:t xml:space="preserve">Clinical </w:t>
      </w:r>
      <w:r w:rsidR="007A6230" w:rsidRPr="001870A6">
        <w:rPr>
          <w:i/>
        </w:rPr>
        <w:t>Psychologist</w:t>
      </w:r>
      <w:r w:rsidR="001870A6" w:rsidRPr="001870A6">
        <w:rPr>
          <w:i/>
        </w:rPr>
        <w:t>, 68</w:t>
      </w:r>
      <w:r w:rsidR="001870A6">
        <w:t>(1), 12-14.</w:t>
      </w:r>
    </w:p>
    <w:p w14:paraId="4C18F461" w14:textId="77777777" w:rsidR="007A6230" w:rsidRDefault="007A6230" w:rsidP="000B5049">
      <w:pPr>
        <w:ind w:left="720" w:hanging="720"/>
        <w:rPr>
          <w:iCs/>
          <w:color w:val="000000"/>
        </w:rPr>
      </w:pPr>
    </w:p>
    <w:p w14:paraId="0A8DD876" w14:textId="5AFC1C83" w:rsidR="000B5049" w:rsidRPr="00DD7F62" w:rsidRDefault="004E3C37" w:rsidP="000B5049">
      <w:pPr>
        <w:ind w:left="720" w:hanging="720"/>
      </w:pPr>
      <w:r>
        <w:rPr>
          <w:iCs/>
          <w:color w:val="000000"/>
        </w:rPr>
        <w:t xml:space="preserve">4. </w:t>
      </w:r>
      <w:r w:rsidR="000B5049" w:rsidRPr="00600AB1">
        <w:rPr>
          <w:b/>
          <w:iCs/>
          <w:color w:val="000000"/>
        </w:rPr>
        <w:t>Denckla, CA</w:t>
      </w:r>
      <w:r w:rsidR="0090531D">
        <w:rPr>
          <w:b/>
          <w:iCs/>
          <w:color w:val="000000"/>
        </w:rPr>
        <w:t>,</w:t>
      </w:r>
      <w:r w:rsidR="000B5049" w:rsidRPr="00DD7F62">
        <w:rPr>
          <w:iCs/>
          <w:color w:val="000000"/>
        </w:rPr>
        <w:t xml:space="preserve"> (Winter, 2013). </w:t>
      </w:r>
      <w:r w:rsidR="004E6F94">
        <w:t>SPAGS Winter Report: Seven years of growth and s</w:t>
      </w:r>
      <w:r w:rsidR="000B5049" w:rsidRPr="00DD7F62">
        <w:t xml:space="preserve">ervice. </w:t>
      </w:r>
      <w:r w:rsidR="000B5049" w:rsidRPr="00DD7F62">
        <w:rPr>
          <w:i/>
        </w:rPr>
        <w:t>The Exchange.</w:t>
      </w:r>
      <w:r w:rsidR="000B5049" w:rsidRPr="00DD7F62">
        <w:t xml:space="preserve"> Society for Personality Assessment, Volume 25, No. 3.</w:t>
      </w:r>
    </w:p>
    <w:p w14:paraId="4E31BD7E" w14:textId="77777777" w:rsidR="000B5049" w:rsidRPr="00DD7F62" w:rsidRDefault="000B5049" w:rsidP="000B5049">
      <w:pPr>
        <w:pStyle w:val="BodyText2"/>
        <w:rPr>
          <w:iCs/>
          <w:color w:val="000000"/>
          <w:sz w:val="24"/>
          <w:szCs w:val="24"/>
        </w:rPr>
      </w:pPr>
    </w:p>
    <w:p w14:paraId="74FBB69B" w14:textId="33F6A698" w:rsidR="000B5049" w:rsidRPr="00DD7F62" w:rsidRDefault="004E3C37" w:rsidP="000B5049">
      <w:pPr>
        <w:pStyle w:val="BodyText2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3. </w:t>
      </w:r>
      <w:r w:rsidR="000B5049" w:rsidRPr="00600AB1">
        <w:rPr>
          <w:b/>
          <w:iCs/>
          <w:color w:val="000000"/>
          <w:sz w:val="24"/>
          <w:szCs w:val="24"/>
        </w:rPr>
        <w:t>Denckla, CA</w:t>
      </w:r>
      <w:r w:rsidR="0090531D">
        <w:rPr>
          <w:b/>
          <w:iCs/>
          <w:color w:val="000000"/>
          <w:sz w:val="24"/>
          <w:szCs w:val="24"/>
        </w:rPr>
        <w:t>,</w:t>
      </w:r>
      <w:r w:rsidR="000B5049" w:rsidRPr="00DD7F62">
        <w:rPr>
          <w:iCs/>
          <w:color w:val="000000"/>
          <w:sz w:val="24"/>
          <w:szCs w:val="24"/>
        </w:rPr>
        <w:t xml:space="preserve"> (Spring, 2013). Effectiveness of Psychotherapy. </w:t>
      </w:r>
      <w:r w:rsidR="000B5049" w:rsidRPr="00DD7F62">
        <w:rPr>
          <w:i/>
          <w:iCs/>
          <w:color w:val="000000"/>
          <w:sz w:val="24"/>
          <w:szCs w:val="24"/>
        </w:rPr>
        <w:t>Graduate Students and Early Career Psychologists Newsletter</w:t>
      </w:r>
      <w:r w:rsidR="001870A6">
        <w:rPr>
          <w:i/>
          <w:iCs/>
          <w:color w:val="000000"/>
          <w:sz w:val="24"/>
          <w:szCs w:val="24"/>
        </w:rPr>
        <w:t xml:space="preserve">, </w:t>
      </w:r>
      <w:r w:rsidR="000B5049" w:rsidRPr="00DD7F62">
        <w:rPr>
          <w:iCs/>
          <w:color w:val="000000"/>
          <w:sz w:val="24"/>
          <w:szCs w:val="24"/>
        </w:rPr>
        <w:t xml:space="preserve">Issue 6. </w:t>
      </w:r>
    </w:p>
    <w:p w14:paraId="1321C6C0" w14:textId="77777777" w:rsidR="000B5049" w:rsidRPr="00DD7F62" w:rsidRDefault="000B5049" w:rsidP="000B5049">
      <w:pPr>
        <w:pStyle w:val="BodyText2"/>
        <w:rPr>
          <w:iCs/>
          <w:color w:val="000000"/>
          <w:sz w:val="24"/>
          <w:szCs w:val="24"/>
        </w:rPr>
      </w:pPr>
    </w:p>
    <w:p w14:paraId="74497BA5" w14:textId="5610E0C7" w:rsidR="000B5049" w:rsidRPr="00DD7F62" w:rsidRDefault="004E3C37" w:rsidP="000B5049">
      <w:pPr>
        <w:pStyle w:val="BodyText2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2. </w:t>
      </w:r>
      <w:r w:rsidR="000B5049" w:rsidRPr="00600AB1">
        <w:rPr>
          <w:b/>
          <w:iCs/>
          <w:color w:val="000000"/>
          <w:sz w:val="24"/>
          <w:szCs w:val="24"/>
        </w:rPr>
        <w:t>Denckla, C</w:t>
      </w:r>
      <w:r w:rsidR="0090531D">
        <w:rPr>
          <w:b/>
          <w:iCs/>
          <w:color w:val="000000"/>
          <w:sz w:val="24"/>
          <w:szCs w:val="24"/>
        </w:rPr>
        <w:t>A,</w:t>
      </w:r>
      <w:r w:rsidR="000B5049" w:rsidRPr="00DD7F62">
        <w:rPr>
          <w:iCs/>
          <w:color w:val="000000"/>
          <w:sz w:val="24"/>
          <w:szCs w:val="24"/>
        </w:rPr>
        <w:t xml:space="preserve"> (Spring, 2012). Student Action Committee. </w:t>
      </w:r>
      <w:r w:rsidR="000B5049" w:rsidRPr="00DD7F62">
        <w:rPr>
          <w:i/>
          <w:iCs/>
          <w:color w:val="000000"/>
          <w:sz w:val="24"/>
          <w:szCs w:val="24"/>
        </w:rPr>
        <w:t xml:space="preserve">Day Reside: </w:t>
      </w:r>
      <w:proofErr w:type="spellStart"/>
      <w:r w:rsidR="000B5049" w:rsidRPr="00DD7F62">
        <w:rPr>
          <w:i/>
          <w:iCs/>
          <w:color w:val="000000"/>
          <w:sz w:val="24"/>
          <w:szCs w:val="24"/>
        </w:rPr>
        <w:t>Derner</w:t>
      </w:r>
      <w:proofErr w:type="spellEnd"/>
      <w:r w:rsidR="000B5049" w:rsidRPr="00DD7F62">
        <w:rPr>
          <w:i/>
          <w:iCs/>
          <w:color w:val="000000"/>
          <w:sz w:val="24"/>
          <w:szCs w:val="24"/>
        </w:rPr>
        <w:t xml:space="preserve"> Institute Newsletter</w:t>
      </w:r>
      <w:r w:rsidR="001870A6">
        <w:rPr>
          <w:iCs/>
          <w:color w:val="000000"/>
          <w:sz w:val="24"/>
          <w:szCs w:val="24"/>
        </w:rPr>
        <w:t>, 1(</w:t>
      </w:r>
      <w:r w:rsidR="000B5049" w:rsidRPr="00DD7F62">
        <w:rPr>
          <w:iCs/>
          <w:color w:val="000000"/>
          <w:sz w:val="24"/>
          <w:szCs w:val="24"/>
        </w:rPr>
        <w:t>1</w:t>
      </w:r>
      <w:r w:rsidR="001870A6">
        <w:rPr>
          <w:iCs/>
          <w:color w:val="000000"/>
          <w:sz w:val="24"/>
          <w:szCs w:val="24"/>
        </w:rPr>
        <w:t>)</w:t>
      </w:r>
      <w:r w:rsidR="000B5049" w:rsidRPr="00DD7F62">
        <w:rPr>
          <w:iCs/>
          <w:color w:val="000000"/>
          <w:sz w:val="24"/>
          <w:szCs w:val="24"/>
        </w:rPr>
        <w:t xml:space="preserve">. </w:t>
      </w:r>
    </w:p>
    <w:p w14:paraId="219E9EB0" w14:textId="77777777" w:rsidR="000B5049" w:rsidRPr="00DD7F62" w:rsidRDefault="000B5049" w:rsidP="000B5049">
      <w:pPr>
        <w:pStyle w:val="BodyText2"/>
        <w:rPr>
          <w:iCs/>
          <w:color w:val="000000"/>
          <w:sz w:val="24"/>
          <w:szCs w:val="24"/>
        </w:rPr>
      </w:pPr>
    </w:p>
    <w:p w14:paraId="0DD8500F" w14:textId="5A9E1BD8" w:rsidR="000B5049" w:rsidRDefault="004E3C37" w:rsidP="000B5049">
      <w:pPr>
        <w:pStyle w:val="BodyText2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1. </w:t>
      </w:r>
      <w:r w:rsidR="000B5049" w:rsidRPr="00E77C5D">
        <w:rPr>
          <w:b/>
          <w:iCs/>
          <w:color w:val="000000"/>
          <w:sz w:val="24"/>
          <w:szCs w:val="24"/>
        </w:rPr>
        <w:t>Denckla, CA</w:t>
      </w:r>
      <w:r w:rsidR="0090531D">
        <w:rPr>
          <w:b/>
          <w:iCs/>
          <w:color w:val="000000"/>
          <w:sz w:val="24"/>
          <w:szCs w:val="24"/>
        </w:rPr>
        <w:t>,</w:t>
      </w:r>
      <w:r w:rsidR="000B5049" w:rsidRPr="00DD7F62">
        <w:rPr>
          <w:iCs/>
          <w:color w:val="000000"/>
          <w:sz w:val="24"/>
          <w:szCs w:val="24"/>
        </w:rPr>
        <w:t xml:space="preserve"> (Spring, 2012). Student Representative Handbook</w:t>
      </w:r>
      <w:r w:rsidR="00C432D3">
        <w:rPr>
          <w:iCs/>
          <w:color w:val="000000"/>
          <w:sz w:val="24"/>
          <w:szCs w:val="24"/>
        </w:rPr>
        <w:t>.</w:t>
      </w:r>
    </w:p>
    <w:p w14:paraId="08C7107E" w14:textId="7596DBD1" w:rsidR="00AA6172" w:rsidRDefault="00AA6172" w:rsidP="000B5049">
      <w:pPr>
        <w:pStyle w:val="BodyText2"/>
        <w:rPr>
          <w:i/>
          <w:iCs/>
          <w:color w:val="000000"/>
          <w:sz w:val="24"/>
          <w:szCs w:val="24"/>
        </w:rPr>
      </w:pPr>
    </w:p>
    <w:p w14:paraId="234DE535" w14:textId="50523E59" w:rsidR="00845A07" w:rsidRPr="00DD7F62" w:rsidRDefault="00CC026C" w:rsidP="00845A07">
      <w:pPr>
        <w:pStyle w:val="BodyText2"/>
        <w:pBdr>
          <w:bottom w:val="single" w:sz="4" w:space="1" w:color="auto"/>
        </w:pBdr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Teaching Experience and Responsibilities</w:t>
      </w:r>
    </w:p>
    <w:p w14:paraId="7E5EE77C" w14:textId="3463FF01" w:rsidR="00845A07" w:rsidRDefault="00845A07" w:rsidP="00845A07">
      <w:pPr>
        <w:pStyle w:val="BodyText2"/>
        <w:rPr>
          <w:b/>
          <w:bCs/>
          <w:smallCaps/>
          <w:sz w:val="24"/>
          <w:szCs w:val="24"/>
          <w:u w:val="single"/>
        </w:rPr>
      </w:pPr>
    </w:p>
    <w:p w14:paraId="1400CA91" w14:textId="2980497B" w:rsidR="00C52439" w:rsidRPr="00D037C9" w:rsidRDefault="00C52439" w:rsidP="00C52439">
      <w:pPr>
        <w:pStyle w:val="BodyText2"/>
        <w:rPr>
          <w:b/>
          <w:bCs/>
          <w:smallCaps/>
          <w:sz w:val="24"/>
          <w:szCs w:val="24"/>
          <w:u w:val="single"/>
        </w:rPr>
      </w:pPr>
      <w:r w:rsidRPr="00D037C9">
        <w:rPr>
          <w:b/>
          <w:bCs/>
          <w:smallCaps/>
          <w:sz w:val="24"/>
          <w:szCs w:val="24"/>
          <w:u w:val="single"/>
        </w:rPr>
        <w:t xml:space="preserve">Departmental </w:t>
      </w:r>
      <w:r w:rsidR="00716ABD" w:rsidRPr="00D037C9">
        <w:rPr>
          <w:b/>
          <w:bCs/>
          <w:smallCaps/>
          <w:sz w:val="24"/>
          <w:szCs w:val="24"/>
          <w:u w:val="single"/>
        </w:rPr>
        <w:t>C</w:t>
      </w:r>
      <w:r w:rsidRPr="00D037C9">
        <w:rPr>
          <w:b/>
          <w:bCs/>
          <w:smallCaps/>
          <w:sz w:val="24"/>
          <w:szCs w:val="24"/>
          <w:u w:val="single"/>
        </w:rPr>
        <w:t xml:space="preserve">ommittees </w:t>
      </w:r>
    </w:p>
    <w:p w14:paraId="398FC74E" w14:textId="5BDDCA16" w:rsidR="00D037C9" w:rsidRDefault="00D037C9" w:rsidP="00C52439">
      <w:pPr>
        <w:pStyle w:val="BodyText2"/>
        <w:rPr>
          <w:b/>
          <w:bCs/>
          <w:smallCaps/>
          <w:sz w:val="24"/>
          <w:szCs w:val="24"/>
          <w:highlight w:val="yellow"/>
          <w:u w:val="single"/>
        </w:rPr>
      </w:pP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1440"/>
        <w:gridCol w:w="4494"/>
        <w:gridCol w:w="3966"/>
      </w:tblGrid>
      <w:tr w:rsidR="00F02D11" w:rsidRPr="008C24FA" w14:paraId="6135589A" w14:textId="77777777" w:rsidTr="007B4E89">
        <w:tc>
          <w:tcPr>
            <w:tcW w:w="1440" w:type="dxa"/>
          </w:tcPr>
          <w:p w14:paraId="3CC4C8B8" w14:textId="77777777" w:rsidR="00F02D11" w:rsidRPr="008C24FA" w:rsidRDefault="00F02D11" w:rsidP="007B4E89">
            <w:pPr>
              <w:pStyle w:val="NormalWeb"/>
              <w:spacing w:before="240" w:beforeAutospacing="0" w:after="0" w:afterAutospacing="0"/>
              <w:outlineLvl w:val="0"/>
              <w:rPr>
                <w:bCs/>
              </w:rPr>
            </w:pPr>
            <w:r w:rsidRPr="008C24FA">
              <w:rPr>
                <w:bCs/>
              </w:rPr>
              <w:t xml:space="preserve">2021 – 2022 </w:t>
            </w:r>
          </w:p>
        </w:tc>
        <w:tc>
          <w:tcPr>
            <w:tcW w:w="4494" w:type="dxa"/>
          </w:tcPr>
          <w:p w14:paraId="645519B3" w14:textId="77777777" w:rsidR="00F02D11" w:rsidRPr="008C24FA" w:rsidRDefault="00F02D11" w:rsidP="007B4E89">
            <w:pPr>
              <w:pStyle w:val="NormalWeb"/>
              <w:spacing w:before="240" w:beforeAutospacing="0" w:after="0" w:afterAutospacing="0"/>
              <w:outlineLvl w:val="0"/>
              <w:rPr>
                <w:bCs/>
              </w:rPr>
            </w:pPr>
            <w:r w:rsidRPr="008C24FA">
              <w:rPr>
                <w:bCs/>
              </w:rPr>
              <w:t>M</w:t>
            </w:r>
            <w:r>
              <w:rPr>
                <w:bCs/>
              </w:rPr>
              <w:t>PH65</w:t>
            </w:r>
            <w:r w:rsidRPr="008C24FA">
              <w:rPr>
                <w:bCs/>
              </w:rPr>
              <w:t xml:space="preserve"> Admission Committee Member</w:t>
            </w:r>
          </w:p>
        </w:tc>
        <w:tc>
          <w:tcPr>
            <w:tcW w:w="3966" w:type="dxa"/>
          </w:tcPr>
          <w:p w14:paraId="2FC7E695" w14:textId="77777777" w:rsidR="00F02D11" w:rsidRPr="008C24FA" w:rsidRDefault="00F02D11" w:rsidP="007B4E89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</w:p>
          <w:p w14:paraId="22E5B3F4" w14:textId="77777777" w:rsidR="00F02D11" w:rsidRPr="008C24FA" w:rsidRDefault="00F02D11" w:rsidP="007B4E89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8C24FA">
              <w:rPr>
                <w:bCs/>
              </w:rPr>
              <w:t>Department of Social and Behavioral Sciences, Harvard School of Public Health, MA</w:t>
            </w:r>
          </w:p>
        </w:tc>
      </w:tr>
      <w:tr w:rsidR="00D037C9" w:rsidRPr="008C24FA" w14:paraId="561352C8" w14:textId="77777777" w:rsidTr="00F975BE">
        <w:tc>
          <w:tcPr>
            <w:tcW w:w="1440" w:type="dxa"/>
          </w:tcPr>
          <w:p w14:paraId="6A40EE63" w14:textId="59E7229C" w:rsidR="00D037C9" w:rsidRPr="008C24FA" w:rsidRDefault="00D037C9" w:rsidP="00F975BE">
            <w:pPr>
              <w:pStyle w:val="NormalWeb"/>
              <w:spacing w:before="240" w:beforeAutospacing="0" w:after="0" w:afterAutospacing="0"/>
              <w:outlineLvl w:val="0"/>
              <w:rPr>
                <w:bCs/>
              </w:rPr>
            </w:pPr>
            <w:r w:rsidRPr="008C24FA">
              <w:rPr>
                <w:bCs/>
              </w:rPr>
              <w:t>202</w:t>
            </w:r>
            <w:r w:rsidR="00F02D11">
              <w:rPr>
                <w:bCs/>
              </w:rPr>
              <w:t>2</w:t>
            </w:r>
            <w:r w:rsidRPr="008C24FA">
              <w:rPr>
                <w:bCs/>
              </w:rPr>
              <w:t xml:space="preserve"> – 202</w:t>
            </w:r>
            <w:r w:rsidR="00F02D11">
              <w:rPr>
                <w:bCs/>
              </w:rPr>
              <w:t>3</w:t>
            </w:r>
            <w:r w:rsidRPr="008C24FA">
              <w:rPr>
                <w:bCs/>
              </w:rPr>
              <w:t xml:space="preserve"> </w:t>
            </w:r>
          </w:p>
        </w:tc>
        <w:tc>
          <w:tcPr>
            <w:tcW w:w="4494" w:type="dxa"/>
          </w:tcPr>
          <w:p w14:paraId="58062F78" w14:textId="2720E269" w:rsidR="00D037C9" w:rsidRPr="008C24FA" w:rsidRDefault="00D037C9" w:rsidP="00F975BE">
            <w:pPr>
              <w:pStyle w:val="NormalWeb"/>
              <w:spacing w:before="240" w:beforeAutospacing="0" w:after="0" w:afterAutospacing="0"/>
              <w:outlineLvl w:val="0"/>
              <w:rPr>
                <w:bCs/>
              </w:rPr>
            </w:pPr>
            <w:r w:rsidRPr="008C24FA">
              <w:rPr>
                <w:bCs/>
              </w:rPr>
              <w:t>M</w:t>
            </w:r>
            <w:r w:rsidR="00F02D11">
              <w:rPr>
                <w:bCs/>
              </w:rPr>
              <w:t>PH45</w:t>
            </w:r>
            <w:r w:rsidRPr="008C24FA">
              <w:rPr>
                <w:bCs/>
              </w:rPr>
              <w:t xml:space="preserve"> Admission Committee Member</w:t>
            </w:r>
          </w:p>
        </w:tc>
        <w:tc>
          <w:tcPr>
            <w:tcW w:w="3966" w:type="dxa"/>
          </w:tcPr>
          <w:p w14:paraId="0057F0D4" w14:textId="77777777" w:rsidR="00D037C9" w:rsidRPr="008C24FA" w:rsidRDefault="00D037C9" w:rsidP="00F975BE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</w:p>
          <w:p w14:paraId="48BEAD83" w14:textId="77777777" w:rsidR="00D037C9" w:rsidRPr="008C24FA" w:rsidRDefault="00D037C9" w:rsidP="00F975BE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8C24FA">
              <w:rPr>
                <w:bCs/>
              </w:rPr>
              <w:t>Department of Social and Behavioral Sciences, Harvard School of Public Health, MA</w:t>
            </w:r>
          </w:p>
        </w:tc>
      </w:tr>
    </w:tbl>
    <w:p w14:paraId="75C3197A" w14:textId="58B56072" w:rsidR="00C52439" w:rsidRDefault="00C52439" w:rsidP="00D037C9">
      <w:pPr>
        <w:pStyle w:val="BodyText2"/>
        <w:ind w:left="0" w:firstLine="0"/>
        <w:rPr>
          <w:b/>
          <w:bCs/>
          <w:smallCaps/>
          <w:sz w:val="24"/>
          <w:szCs w:val="24"/>
          <w:u w:val="single"/>
        </w:rPr>
      </w:pPr>
    </w:p>
    <w:p w14:paraId="5D527C4C" w14:textId="2618DCAD" w:rsidR="00CC026C" w:rsidRDefault="00CC026C" w:rsidP="00845A07">
      <w:pPr>
        <w:pStyle w:val="BodyText2"/>
        <w:rPr>
          <w:b/>
          <w:bCs/>
          <w:smallCap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  <w:u w:val="single"/>
        </w:rPr>
        <w:t>Specific Courses</w:t>
      </w:r>
    </w:p>
    <w:p w14:paraId="22D6ABCC" w14:textId="20896782" w:rsidR="00CC026C" w:rsidRDefault="00CC026C" w:rsidP="00845A07">
      <w:pPr>
        <w:pStyle w:val="BodyText2"/>
        <w:rPr>
          <w:b/>
          <w:bCs/>
          <w:smallCaps/>
          <w:sz w:val="24"/>
          <w:szCs w:val="24"/>
          <w:u w:val="single"/>
        </w:rPr>
      </w:pPr>
    </w:p>
    <w:p w14:paraId="015B71A8" w14:textId="3A744A2E" w:rsidR="00F02D11" w:rsidRDefault="00F02D11" w:rsidP="00F02D11">
      <w:pPr>
        <w:pStyle w:val="BodyText2"/>
        <w:ind w:left="1440" w:right="1008" w:hanging="1440"/>
        <w:rPr>
          <w:sz w:val="24"/>
          <w:szCs w:val="24"/>
        </w:rPr>
      </w:pPr>
      <w:r>
        <w:rPr>
          <w:sz w:val="24"/>
          <w:szCs w:val="24"/>
        </w:rPr>
        <w:t>2022, Fall</w:t>
      </w:r>
      <w:r>
        <w:rPr>
          <w:sz w:val="24"/>
          <w:szCs w:val="24"/>
        </w:rPr>
        <w:tab/>
        <w:t xml:space="preserve">Lead Faculty Professor for “SBS 281 Research Methods in Social and Behavioral Sciences” as a required core course for masters students in the Department of Social and Behavioral Sciences, </w:t>
      </w:r>
      <w:r w:rsidRPr="00B7277B">
        <w:rPr>
          <w:sz w:val="24"/>
          <w:szCs w:val="24"/>
        </w:rPr>
        <w:t>Harvard Chan School of Public Health</w:t>
      </w:r>
      <w:r>
        <w:rPr>
          <w:sz w:val="24"/>
          <w:szCs w:val="24"/>
        </w:rPr>
        <w:t xml:space="preserve">. </w:t>
      </w:r>
      <w:r w:rsidR="00861F04">
        <w:rPr>
          <w:sz w:val="24"/>
          <w:szCs w:val="24"/>
        </w:rPr>
        <w:t>50 students enrolled</w:t>
      </w:r>
    </w:p>
    <w:p w14:paraId="77DA373A" w14:textId="77777777" w:rsidR="00F02D11" w:rsidRDefault="00F02D11" w:rsidP="00B7277B">
      <w:pPr>
        <w:pStyle w:val="BodyText2"/>
        <w:ind w:left="1440" w:right="1008" w:hanging="1440"/>
        <w:rPr>
          <w:sz w:val="24"/>
          <w:szCs w:val="24"/>
        </w:rPr>
      </w:pPr>
    </w:p>
    <w:p w14:paraId="24E7D7D7" w14:textId="2C23E378" w:rsidR="00BA4885" w:rsidRDefault="00BA4885" w:rsidP="00B7277B">
      <w:pPr>
        <w:pStyle w:val="BodyText2"/>
        <w:ind w:left="1440" w:right="1008" w:hanging="1440"/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  <w:t>I</w:t>
      </w:r>
      <w:r w:rsidR="001B02AE">
        <w:rPr>
          <w:sz w:val="24"/>
          <w:szCs w:val="24"/>
        </w:rPr>
        <w:t>nstructor</w:t>
      </w:r>
      <w:r>
        <w:rPr>
          <w:sz w:val="24"/>
          <w:szCs w:val="24"/>
        </w:rPr>
        <w:t xml:space="preserve"> for “SSCI E126A The Coronavirus Pandemic: The Fight to Save the World” for undergraduate and graduate students at Harvard Extension school</w:t>
      </w:r>
    </w:p>
    <w:p w14:paraId="5081E249" w14:textId="77777777" w:rsidR="00BA4885" w:rsidRDefault="00BA4885" w:rsidP="00B7277B">
      <w:pPr>
        <w:pStyle w:val="BodyText2"/>
        <w:ind w:left="1440" w:right="1008" w:hanging="1440"/>
        <w:rPr>
          <w:sz w:val="24"/>
          <w:szCs w:val="24"/>
        </w:rPr>
      </w:pPr>
    </w:p>
    <w:p w14:paraId="0FB4B6BC" w14:textId="197E7F56" w:rsidR="00667C79" w:rsidRPr="00B7277B" w:rsidRDefault="00667C79" w:rsidP="00B7277B">
      <w:pPr>
        <w:pStyle w:val="BodyText2"/>
        <w:ind w:left="1440" w:right="1008" w:hanging="1440"/>
        <w:rPr>
          <w:sz w:val="24"/>
          <w:szCs w:val="24"/>
        </w:rPr>
      </w:pPr>
      <w:r w:rsidRPr="00B7277B">
        <w:rPr>
          <w:sz w:val="24"/>
          <w:szCs w:val="24"/>
        </w:rPr>
        <w:t>2021</w:t>
      </w:r>
      <w:r w:rsidR="00B7277B" w:rsidRPr="00B7277B">
        <w:rPr>
          <w:sz w:val="24"/>
          <w:szCs w:val="24"/>
        </w:rPr>
        <w:tab/>
      </w:r>
      <w:r w:rsidRPr="00B7277B">
        <w:rPr>
          <w:sz w:val="24"/>
          <w:szCs w:val="24"/>
        </w:rPr>
        <w:t>Course developer and leader for “ID 900 Current Topics in Public Health, Part VI</w:t>
      </w:r>
      <w:r w:rsidR="00B7277B">
        <w:rPr>
          <w:sz w:val="24"/>
          <w:szCs w:val="24"/>
        </w:rPr>
        <w:t>:</w:t>
      </w:r>
      <w:r w:rsidRPr="00B7277B">
        <w:rPr>
          <w:sz w:val="24"/>
          <w:szCs w:val="24"/>
        </w:rPr>
        <w:t xml:space="preserve"> Psychiatric</w:t>
      </w:r>
      <w:r w:rsidR="00B7277B" w:rsidRPr="00B7277B">
        <w:rPr>
          <w:sz w:val="24"/>
          <w:szCs w:val="24"/>
        </w:rPr>
        <w:t xml:space="preserve"> </w:t>
      </w:r>
      <w:r w:rsidR="00B7277B">
        <w:rPr>
          <w:sz w:val="24"/>
          <w:szCs w:val="24"/>
        </w:rPr>
        <w:t>e</w:t>
      </w:r>
      <w:r w:rsidRPr="00B7277B">
        <w:rPr>
          <w:sz w:val="24"/>
          <w:szCs w:val="24"/>
        </w:rPr>
        <w:t xml:space="preserve">pidemiology of grief and bereavement: What have we learned from the COVID-19 pandemic?” for MPH </w:t>
      </w:r>
      <w:r w:rsidRPr="00B7277B">
        <w:rPr>
          <w:sz w:val="24"/>
          <w:szCs w:val="24"/>
        </w:rPr>
        <w:lastRenderedPageBreak/>
        <w:t>graduate students at Harvard Chan School of Public Health, Boston, MA (10 students)</w:t>
      </w:r>
    </w:p>
    <w:p w14:paraId="5435E7AA" w14:textId="5C018F21" w:rsidR="00CC026C" w:rsidRPr="00B7277B" w:rsidRDefault="00CC026C" w:rsidP="00667C79">
      <w:pPr>
        <w:pStyle w:val="BodyText2"/>
        <w:rPr>
          <w:sz w:val="24"/>
          <w:szCs w:val="24"/>
        </w:rPr>
      </w:pPr>
    </w:p>
    <w:p w14:paraId="3737BE7E" w14:textId="5235B951" w:rsidR="00667C79" w:rsidRDefault="00667C79" w:rsidP="00B7277B">
      <w:pPr>
        <w:pStyle w:val="xmsonormal"/>
        <w:spacing w:before="0" w:beforeAutospacing="0" w:after="0" w:afterAutospacing="0"/>
        <w:ind w:left="1440" w:hanging="1440"/>
        <w:rPr>
          <w:color w:val="000000"/>
          <w:shd w:val="clear" w:color="auto" w:fill="FFFFFF"/>
        </w:rPr>
      </w:pPr>
      <w:r w:rsidRPr="00B7277B">
        <w:t>2021</w:t>
      </w:r>
      <w:r w:rsidR="00B7277B">
        <w:tab/>
      </w:r>
      <w:r w:rsidRPr="00B7277B">
        <w:t>Invited lecturer for “Pre-</w:t>
      </w:r>
      <w:r w:rsidRPr="00B7277B">
        <w:rPr>
          <w:color w:val="000000"/>
        </w:rPr>
        <w:t xml:space="preserve">college Harvard Summer School; Grief and Bereavement during COVID-19 pandemic” Department of Global Health and Social Medicine, </w:t>
      </w:r>
      <w:r w:rsidRPr="00B7277B">
        <w:rPr>
          <w:color w:val="000000"/>
          <w:shd w:val="clear" w:color="auto" w:fill="FFFFFF"/>
        </w:rPr>
        <w:t>Harvard Medical School, Boston, MA</w:t>
      </w:r>
    </w:p>
    <w:p w14:paraId="72132839" w14:textId="6F00D43E" w:rsidR="00B7277B" w:rsidRPr="00B7277B" w:rsidRDefault="00B7277B" w:rsidP="00B7277B">
      <w:pPr>
        <w:pStyle w:val="xmsonormal"/>
        <w:spacing w:before="0" w:beforeAutospacing="0" w:after="0" w:afterAutospacing="0"/>
        <w:ind w:left="1440" w:hanging="1440"/>
      </w:pPr>
      <w:r>
        <w:rPr>
          <w:color w:val="000000"/>
          <w:shd w:val="clear" w:color="auto" w:fill="FFFFFF"/>
        </w:rPr>
        <w:tab/>
        <w:t>(15-20 students)</w:t>
      </w:r>
    </w:p>
    <w:p w14:paraId="5FC752EB" w14:textId="7093C714" w:rsidR="00667C79" w:rsidRPr="00B7277B" w:rsidRDefault="00667C79" w:rsidP="00667C79"/>
    <w:p w14:paraId="42DCBC34" w14:textId="4DB4923E" w:rsidR="00667C79" w:rsidRDefault="00667C79" w:rsidP="00B7277B">
      <w:pPr>
        <w:pStyle w:val="BodyText2"/>
        <w:ind w:left="1440" w:hanging="1440"/>
        <w:rPr>
          <w:sz w:val="24"/>
          <w:szCs w:val="24"/>
        </w:rPr>
      </w:pPr>
      <w:r w:rsidRPr="00B7277B">
        <w:rPr>
          <w:sz w:val="24"/>
          <w:szCs w:val="24"/>
        </w:rPr>
        <w:t>2021</w:t>
      </w:r>
      <w:r w:rsidR="00B7277B">
        <w:rPr>
          <w:sz w:val="24"/>
          <w:szCs w:val="24"/>
        </w:rPr>
        <w:tab/>
      </w:r>
      <w:r w:rsidRPr="00B7277B">
        <w:rPr>
          <w:sz w:val="24"/>
          <w:szCs w:val="24"/>
        </w:rPr>
        <w:t xml:space="preserve">Invited lecturer for “ID 220: </w:t>
      </w:r>
      <w:r w:rsidR="00B7277B" w:rsidRPr="00B7277B">
        <w:rPr>
          <w:sz w:val="24"/>
          <w:szCs w:val="24"/>
        </w:rPr>
        <w:t>Introduction</w:t>
      </w:r>
      <w:r w:rsidRPr="00B7277B">
        <w:rPr>
          <w:sz w:val="24"/>
          <w:szCs w:val="24"/>
        </w:rPr>
        <w:t xml:space="preserve"> to </w:t>
      </w:r>
      <w:r w:rsidR="00B7277B" w:rsidRPr="00B7277B">
        <w:rPr>
          <w:sz w:val="24"/>
          <w:szCs w:val="24"/>
        </w:rPr>
        <w:t>Planetary</w:t>
      </w:r>
      <w:r w:rsidRPr="00B7277B">
        <w:rPr>
          <w:sz w:val="24"/>
          <w:szCs w:val="24"/>
        </w:rPr>
        <w:t xml:space="preserve"> Health</w:t>
      </w:r>
      <w:r w:rsidR="00B7277B" w:rsidRPr="00B7277B">
        <w:rPr>
          <w:sz w:val="24"/>
          <w:szCs w:val="24"/>
        </w:rPr>
        <w:t>”</w:t>
      </w:r>
      <w:r w:rsidRPr="00B7277B">
        <w:rPr>
          <w:sz w:val="24"/>
          <w:szCs w:val="24"/>
        </w:rPr>
        <w:t xml:space="preserve"> Harvard Chan School of Public Health, Boston, M</w:t>
      </w:r>
      <w:r w:rsidR="00B7277B">
        <w:rPr>
          <w:sz w:val="24"/>
          <w:szCs w:val="24"/>
        </w:rPr>
        <w:t>A</w:t>
      </w:r>
    </w:p>
    <w:p w14:paraId="235B3003" w14:textId="1C2BAA6C" w:rsidR="00B7277B" w:rsidRPr="00B7277B" w:rsidRDefault="00B7277B" w:rsidP="00B7277B">
      <w:pPr>
        <w:pStyle w:val="BodyText2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(15 students)</w:t>
      </w:r>
    </w:p>
    <w:p w14:paraId="3E946B27" w14:textId="77777777" w:rsidR="00667C79" w:rsidRPr="00B7277B" w:rsidRDefault="00667C79" w:rsidP="00667C79">
      <w:pPr>
        <w:pStyle w:val="BodyText2"/>
        <w:rPr>
          <w:sz w:val="24"/>
          <w:szCs w:val="24"/>
        </w:rPr>
      </w:pPr>
    </w:p>
    <w:p w14:paraId="59B03BC3" w14:textId="12B0EB0D" w:rsidR="00CC026C" w:rsidRPr="00B7277B" w:rsidRDefault="00CC026C" w:rsidP="00B7277B">
      <w:pPr>
        <w:pStyle w:val="BodyText2"/>
        <w:ind w:left="1440" w:hanging="1440"/>
        <w:rPr>
          <w:sz w:val="24"/>
          <w:szCs w:val="24"/>
        </w:rPr>
      </w:pPr>
      <w:r w:rsidRPr="00B7277B">
        <w:rPr>
          <w:sz w:val="24"/>
          <w:szCs w:val="24"/>
        </w:rPr>
        <w:t xml:space="preserve">2011 – </w:t>
      </w:r>
      <w:r w:rsidR="00667C79" w:rsidRPr="00B7277B">
        <w:rPr>
          <w:sz w:val="24"/>
          <w:szCs w:val="24"/>
        </w:rPr>
        <w:t xml:space="preserve"> </w:t>
      </w:r>
      <w:r w:rsidRPr="00B7277B">
        <w:rPr>
          <w:sz w:val="24"/>
          <w:szCs w:val="24"/>
        </w:rPr>
        <w:t>2012</w:t>
      </w:r>
      <w:r w:rsidR="00B7277B">
        <w:rPr>
          <w:sz w:val="24"/>
          <w:szCs w:val="24"/>
        </w:rPr>
        <w:tab/>
      </w:r>
      <w:r w:rsidRPr="00B7277B">
        <w:rPr>
          <w:sz w:val="24"/>
          <w:szCs w:val="24"/>
        </w:rPr>
        <w:t>Course developer and leader for “</w:t>
      </w:r>
      <w:r w:rsidR="00667C79" w:rsidRPr="00B7277B">
        <w:rPr>
          <w:sz w:val="24"/>
          <w:szCs w:val="24"/>
        </w:rPr>
        <w:t>Writing in Psychology</w:t>
      </w:r>
      <w:r w:rsidRPr="00B7277B">
        <w:rPr>
          <w:sz w:val="24"/>
          <w:szCs w:val="24"/>
        </w:rPr>
        <w:t xml:space="preserve">” for </w:t>
      </w:r>
      <w:r w:rsidR="00667C79" w:rsidRPr="00B7277B">
        <w:rPr>
          <w:sz w:val="24"/>
          <w:szCs w:val="24"/>
        </w:rPr>
        <w:t xml:space="preserve">undergraduate </w:t>
      </w:r>
      <w:r w:rsidRPr="00B7277B">
        <w:rPr>
          <w:sz w:val="24"/>
          <w:szCs w:val="24"/>
        </w:rPr>
        <w:t xml:space="preserve">students in the Department of </w:t>
      </w:r>
      <w:r w:rsidR="00667C79" w:rsidRPr="00B7277B">
        <w:rPr>
          <w:sz w:val="24"/>
          <w:szCs w:val="24"/>
        </w:rPr>
        <w:t>Psychology, Adelphi University, Garden City, NY</w:t>
      </w:r>
    </w:p>
    <w:p w14:paraId="17776025" w14:textId="00B7E44D" w:rsidR="00CC026C" w:rsidRPr="00B7277B" w:rsidRDefault="00CC026C" w:rsidP="00B7277B">
      <w:pPr>
        <w:pStyle w:val="BodyText2"/>
        <w:ind w:firstLine="720"/>
        <w:rPr>
          <w:sz w:val="24"/>
          <w:szCs w:val="24"/>
        </w:rPr>
      </w:pPr>
      <w:r w:rsidRPr="00B7277B">
        <w:rPr>
          <w:sz w:val="24"/>
          <w:szCs w:val="24"/>
        </w:rPr>
        <w:t>(15-20 students</w:t>
      </w:r>
      <w:r w:rsidR="00667C79" w:rsidRPr="00B7277B">
        <w:rPr>
          <w:sz w:val="24"/>
          <w:szCs w:val="24"/>
        </w:rPr>
        <w:t>)</w:t>
      </w:r>
    </w:p>
    <w:p w14:paraId="6F5C2B92" w14:textId="3E00760D" w:rsidR="00667C79" w:rsidRDefault="00667C79" w:rsidP="00CC026C">
      <w:pPr>
        <w:pStyle w:val="BodyText2"/>
        <w:ind w:left="1440" w:firstLine="720"/>
        <w:rPr>
          <w:sz w:val="24"/>
          <w:szCs w:val="24"/>
        </w:rPr>
      </w:pPr>
    </w:p>
    <w:p w14:paraId="3FB39A70" w14:textId="20D72817" w:rsidR="00CC026C" w:rsidRPr="00DD7F62" w:rsidRDefault="00CC026C" w:rsidP="00845A07">
      <w:pPr>
        <w:pStyle w:val="BodyText2"/>
        <w:rPr>
          <w:b/>
          <w:bCs/>
          <w:smallCap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  <w:u w:val="single"/>
        </w:rPr>
        <w:t>Master’s Thesis</w:t>
      </w:r>
      <w:r w:rsidR="003B6C6B">
        <w:rPr>
          <w:b/>
          <w:bCs/>
          <w:smallCaps/>
          <w:sz w:val="24"/>
          <w:szCs w:val="24"/>
          <w:u w:val="single"/>
        </w:rPr>
        <w:t xml:space="preserve"> &amp; Doctoral Dissertations</w:t>
      </w:r>
    </w:p>
    <w:p w14:paraId="530E6F6C" w14:textId="77777777" w:rsidR="00CC026C" w:rsidRDefault="00CC026C" w:rsidP="00845A07">
      <w:pPr>
        <w:pStyle w:val="BodyText2"/>
        <w:ind w:left="0" w:firstLine="0"/>
        <w:rPr>
          <w:sz w:val="24"/>
          <w:szCs w:val="24"/>
        </w:rPr>
      </w:pPr>
    </w:p>
    <w:p w14:paraId="38072A45" w14:textId="1F20E30F" w:rsidR="00450CBC" w:rsidRPr="00690BD9" w:rsidRDefault="003733D8" w:rsidP="00845A07">
      <w:pPr>
        <w:pStyle w:val="BodyText2"/>
        <w:ind w:left="0" w:firstLine="0"/>
        <w:rPr>
          <w:sz w:val="24"/>
          <w:szCs w:val="24"/>
        </w:rPr>
      </w:pPr>
      <w:r w:rsidRPr="00690BD9">
        <w:rPr>
          <w:sz w:val="24"/>
          <w:szCs w:val="24"/>
        </w:rPr>
        <w:t>2022</w:t>
      </w:r>
      <w:r w:rsidR="003D20C8" w:rsidRPr="00690BD9">
        <w:rPr>
          <w:sz w:val="24"/>
          <w:szCs w:val="24"/>
        </w:rPr>
        <w:tab/>
      </w:r>
      <w:r w:rsidR="003D20C8" w:rsidRPr="00690BD9">
        <w:rPr>
          <w:sz w:val="24"/>
          <w:szCs w:val="24"/>
        </w:rPr>
        <w:tab/>
      </w:r>
      <w:r w:rsidR="003D20C8" w:rsidRPr="00690BD9">
        <w:rPr>
          <w:sz w:val="24"/>
          <w:szCs w:val="24"/>
        </w:rPr>
        <w:tab/>
      </w:r>
      <w:r w:rsidR="00600F7F" w:rsidRPr="00690BD9">
        <w:rPr>
          <w:sz w:val="24"/>
          <w:szCs w:val="24"/>
        </w:rPr>
        <w:t xml:space="preserve">Eileen </w:t>
      </w:r>
      <w:proofErr w:type="spellStart"/>
      <w:r w:rsidR="00600F7F" w:rsidRPr="00690BD9">
        <w:rPr>
          <w:sz w:val="24"/>
          <w:szCs w:val="24"/>
        </w:rPr>
        <w:t>Vuong</w:t>
      </w:r>
      <w:proofErr w:type="spellEnd"/>
      <w:r w:rsidR="009E7E11" w:rsidRPr="00690BD9">
        <w:rPr>
          <w:sz w:val="24"/>
          <w:szCs w:val="24"/>
        </w:rPr>
        <w:t xml:space="preserve"> (role: external </w:t>
      </w:r>
      <w:r w:rsidR="002657D5" w:rsidRPr="00690BD9">
        <w:rPr>
          <w:sz w:val="24"/>
          <w:szCs w:val="24"/>
        </w:rPr>
        <w:t>dissertation</w:t>
      </w:r>
      <w:r w:rsidR="009E7E11" w:rsidRPr="00690BD9">
        <w:rPr>
          <w:sz w:val="24"/>
          <w:szCs w:val="24"/>
        </w:rPr>
        <w:t xml:space="preserve"> </w:t>
      </w:r>
      <w:r w:rsidR="002657D5" w:rsidRPr="00690BD9">
        <w:rPr>
          <w:sz w:val="24"/>
          <w:szCs w:val="24"/>
        </w:rPr>
        <w:t>reviewer)</w:t>
      </w:r>
    </w:p>
    <w:p w14:paraId="641F49D3" w14:textId="1372801C" w:rsidR="00F938B0" w:rsidRPr="00690BD9" w:rsidRDefault="005C0A5D" w:rsidP="00F938B0">
      <w:pPr>
        <w:pStyle w:val="BodyText2"/>
        <w:ind w:left="2160" w:firstLine="0"/>
        <w:rPr>
          <w:sz w:val="24"/>
          <w:szCs w:val="24"/>
        </w:rPr>
      </w:pPr>
      <w:r w:rsidRPr="00690BD9">
        <w:rPr>
          <w:sz w:val="24"/>
          <w:szCs w:val="24"/>
        </w:rPr>
        <w:t>Title:</w:t>
      </w:r>
      <w:r w:rsidR="00F938B0" w:rsidRPr="00690BD9">
        <w:rPr>
          <w:sz w:val="24"/>
          <w:szCs w:val="24"/>
        </w:rPr>
        <w:t xml:space="preserve"> Exploring the potential role of adiponectin in the development of posttraumatic stress disorder in female rape survivors in South Africa.</w:t>
      </w:r>
    </w:p>
    <w:p w14:paraId="00DD82FB" w14:textId="0F64DE16" w:rsidR="005C0A5D" w:rsidRPr="00690BD9" w:rsidRDefault="00F938B0" w:rsidP="00F938B0">
      <w:pPr>
        <w:pStyle w:val="BodyText2"/>
        <w:ind w:left="2160" w:firstLine="0"/>
        <w:rPr>
          <w:sz w:val="24"/>
          <w:szCs w:val="24"/>
        </w:rPr>
      </w:pPr>
      <w:r w:rsidRPr="00690BD9">
        <w:rPr>
          <w:sz w:val="24"/>
          <w:szCs w:val="24"/>
        </w:rPr>
        <w:t>Faculty of Medicine and Health Sciences, University of Stellenbosch</w:t>
      </w:r>
      <w:r w:rsidR="005C0A5D" w:rsidRPr="00690BD9">
        <w:rPr>
          <w:sz w:val="24"/>
          <w:szCs w:val="24"/>
        </w:rPr>
        <w:t>, Cape Town, South Africa</w:t>
      </w:r>
    </w:p>
    <w:p w14:paraId="2BA8AC5D" w14:textId="77777777" w:rsidR="00690BD9" w:rsidRDefault="00690BD9" w:rsidP="00F938B0">
      <w:pPr>
        <w:pStyle w:val="BodyText2"/>
        <w:ind w:left="2160" w:firstLine="0"/>
      </w:pPr>
    </w:p>
    <w:p w14:paraId="33312DC9" w14:textId="35518545" w:rsidR="00FE3D41" w:rsidRDefault="00FE3D41" w:rsidP="00845A07">
      <w:pPr>
        <w:pStyle w:val="BodyText2"/>
        <w:ind w:left="0" w:firstLine="0"/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3D41">
        <w:rPr>
          <w:sz w:val="24"/>
          <w:szCs w:val="24"/>
        </w:rPr>
        <w:t xml:space="preserve">Suzanne Hocking </w:t>
      </w:r>
      <w:r>
        <w:rPr>
          <w:sz w:val="24"/>
          <w:szCs w:val="24"/>
        </w:rPr>
        <w:t>(role: e</w:t>
      </w:r>
      <w:r w:rsidR="00450CBC">
        <w:rPr>
          <w:sz w:val="24"/>
          <w:szCs w:val="24"/>
        </w:rPr>
        <w:t xml:space="preserve">xternal </w:t>
      </w:r>
      <w:r w:rsidR="00F938B0">
        <w:rPr>
          <w:sz w:val="24"/>
          <w:szCs w:val="24"/>
        </w:rPr>
        <w:t xml:space="preserve">thesis </w:t>
      </w:r>
      <w:r w:rsidR="00450CBC">
        <w:rPr>
          <w:sz w:val="24"/>
          <w:szCs w:val="24"/>
        </w:rPr>
        <w:t>examiner</w:t>
      </w:r>
      <w:r>
        <w:rPr>
          <w:sz w:val="24"/>
          <w:szCs w:val="24"/>
        </w:rPr>
        <w:t>)</w:t>
      </w:r>
    </w:p>
    <w:p w14:paraId="0E7EB49E" w14:textId="77777777" w:rsidR="00FE3D41" w:rsidRDefault="00FE3D41" w:rsidP="00FE3D41">
      <w:pPr>
        <w:pStyle w:val="BodyText2"/>
        <w:ind w:left="2160" w:firstLine="0"/>
        <w:rPr>
          <w:sz w:val="24"/>
          <w:szCs w:val="24"/>
        </w:rPr>
      </w:pPr>
      <w:r>
        <w:rPr>
          <w:sz w:val="24"/>
          <w:szCs w:val="24"/>
        </w:rPr>
        <w:t xml:space="preserve">Title: </w:t>
      </w:r>
      <w:r w:rsidRPr="00FE3D41">
        <w:rPr>
          <w:sz w:val="24"/>
          <w:szCs w:val="24"/>
        </w:rPr>
        <w:t>Adaptive and dysfunctional emotional detachment</w:t>
      </w:r>
      <w:r>
        <w:rPr>
          <w:sz w:val="24"/>
          <w:szCs w:val="24"/>
        </w:rPr>
        <w:t xml:space="preserve"> </w:t>
      </w:r>
      <w:r w:rsidRPr="00FE3D41">
        <w:rPr>
          <w:sz w:val="24"/>
          <w:szCs w:val="24"/>
        </w:rPr>
        <w:t>in Australasian paramedics</w:t>
      </w:r>
      <w:r>
        <w:rPr>
          <w:sz w:val="24"/>
          <w:szCs w:val="24"/>
        </w:rPr>
        <w:t>.</w:t>
      </w:r>
    </w:p>
    <w:p w14:paraId="01528079" w14:textId="5F1A3F98" w:rsidR="00450CBC" w:rsidRDefault="00FE3D41" w:rsidP="00FE3D41">
      <w:pPr>
        <w:pStyle w:val="BodyText2"/>
        <w:ind w:left="2160" w:firstLine="0"/>
        <w:rPr>
          <w:sz w:val="24"/>
          <w:szCs w:val="24"/>
        </w:rPr>
      </w:pPr>
      <w:proofErr w:type="spellStart"/>
      <w:r w:rsidRPr="00FE3D41">
        <w:rPr>
          <w:sz w:val="24"/>
          <w:szCs w:val="24"/>
        </w:rPr>
        <w:t>Whitireia</w:t>
      </w:r>
      <w:proofErr w:type="spellEnd"/>
      <w:r w:rsidRPr="00FE3D41">
        <w:rPr>
          <w:sz w:val="24"/>
          <w:szCs w:val="24"/>
        </w:rPr>
        <w:t xml:space="preserve"> Community Polytechnic, New Zealand</w:t>
      </w:r>
      <w:r w:rsidR="00450CBC">
        <w:rPr>
          <w:sz w:val="24"/>
          <w:szCs w:val="24"/>
        </w:rPr>
        <w:t xml:space="preserve"> </w:t>
      </w:r>
    </w:p>
    <w:p w14:paraId="0D0692BF" w14:textId="77777777" w:rsidR="003733D8" w:rsidRDefault="003733D8" w:rsidP="00FE3D41">
      <w:pPr>
        <w:pStyle w:val="BodyText2"/>
        <w:ind w:left="2160" w:firstLine="0"/>
        <w:rPr>
          <w:sz w:val="24"/>
          <w:szCs w:val="24"/>
        </w:rPr>
      </w:pPr>
    </w:p>
    <w:p w14:paraId="47F0954B" w14:textId="77777777" w:rsidR="003733D8" w:rsidRDefault="003733D8" w:rsidP="003733D8">
      <w:pPr>
        <w:tabs>
          <w:tab w:val="decimal" w:pos="-1530"/>
          <w:tab w:val="decimal" w:pos="-1440"/>
          <w:tab w:val="center" w:pos="-1260"/>
          <w:tab w:val="left" w:pos="720"/>
          <w:tab w:val="left" w:pos="1440"/>
          <w:tab w:val="left" w:pos="2160"/>
          <w:tab w:val="left" w:pos="2880"/>
          <w:tab w:val="left" w:pos="6480"/>
          <w:tab w:val="right" w:pos="9720"/>
        </w:tabs>
      </w:pPr>
      <w:r w:rsidRPr="00665AC0">
        <w:t>201</w:t>
      </w:r>
      <w:r>
        <w:t>9</w:t>
      </w:r>
      <w:r w:rsidRPr="00665AC0">
        <w:t xml:space="preserve"> –</w:t>
      </w:r>
      <w:r>
        <w:t xml:space="preserve"> 2020</w:t>
      </w:r>
      <w:r>
        <w:tab/>
      </w:r>
      <w:r>
        <w:tab/>
      </w:r>
      <w:proofErr w:type="spellStart"/>
      <w:r>
        <w:t>Sunyeop</w:t>
      </w:r>
      <w:proofErr w:type="spellEnd"/>
      <w:r>
        <w:t xml:space="preserve"> Lee (co-supervised) </w:t>
      </w:r>
    </w:p>
    <w:p w14:paraId="739C29B2" w14:textId="77777777" w:rsidR="003733D8" w:rsidRDefault="003733D8" w:rsidP="003733D8">
      <w:pPr>
        <w:ind w:left="2160"/>
        <w:rPr>
          <w:color w:val="000000"/>
        </w:rPr>
      </w:pPr>
      <w:r w:rsidRPr="00E71ED8">
        <w:t xml:space="preserve">Title: </w:t>
      </w:r>
      <w:r w:rsidRPr="007223B7">
        <w:rPr>
          <w:color w:val="000000"/>
        </w:rPr>
        <w:t>Heterogeneity around the country-level association between subjective wellbeing and macroeconomic indicators</w:t>
      </w:r>
      <w:r w:rsidRPr="00E71ED8">
        <w:rPr>
          <w:color w:val="000000"/>
        </w:rPr>
        <w:t>.</w:t>
      </w:r>
    </w:p>
    <w:p w14:paraId="48F88E7F" w14:textId="77777777" w:rsidR="003733D8" w:rsidRPr="00E71ED8" w:rsidRDefault="003733D8" w:rsidP="003733D8">
      <w:pPr>
        <w:ind w:left="2160"/>
      </w:pPr>
      <w:r>
        <w:rPr>
          <w:color w:val="000000"/>
        </w:rPr>
        <w:t xml:space="preserve">Accomplishments: </w:t>
      </w:r>
      <w:r>
        <w:t>Admitted to PhD program at Mailman School of Public Heath, Columbia University</w:t>
      </w:r>
    </w:p>
    <w:p w14:paraId="027F694B" w14:textId="77777777" w:rsidR="003733D8" w:rsidRPr="00E71ED8" w:rsidRDefault="003733D8" w:rsidP="003733D8">
      <w:pPr>
        <w:tabs>
          <w:tab w:val="decimal" w:pos="-1530"/>
          <w:tab w:val="decimal" w:pos="-1440"/>
          <w:tab w:val="center" w:pos="-1260"/>
          <w:tab w:val="left" w:pos="720"/>
          <w:tab w:val="left" w:pos="1440"/>
          <w:tab w:val="left" w:pos="2160"/>
          <w:tab w:val="left" w:pos="2880"/>
          <w:tab w:val="left" w:pos="6480"/>
          <w:tab w:val="right" w:pos="9720"/>
        </w:tabs>
      </w:pPr>
      <w:r w:rsidRPr="00E71ED8">
        <w:tab/>
      </w:r>
      <w:r w:rsidRPr="00E71ED8">
        <w:tab/>
      </w:r>
      <w:r w:rsidRPr="00E71ED8">
        <w:tab/>
        <w:t xml:space="preserve">Department of Epidemiology </w:t>
      </w:r>
    </w:p>
    <w:p w14:paraId="6CF71CD6" w14:textId="77777777" w:rsidR="003733D8" w:rsidRDefault="003733D8" w:rsidP="003733D8">
      <w:pPr>
        <w:tabs>
          <w:tab w:val="decimal" w:pos="-1530"/>
          <w:tab w:val="decimal" w:pos="-1440"/>
          <w:tab w:val="center" w:pos="-1260"/>
          <w:tab w:val="left" w:pos="720"/>
          <w:tab w:val="left" w:pos="1440"/>
          <w:tab w:val="left" w:pos="2160"/>
          <w:tab w:val="left" w:pos="2880"/>
          <w:tab w:val="left" w:pos="6480"/>
          <w:tab w:val="right" w:pos="9720"/>
        </w:tabs>
      </w:pPr>
      <w:r>
        <w:tab/>
      </w:r>
      <w:r>
        <w:tab/>
      </w:r>
      <w:r>
        <w:tab/>
        <w:t xml:space="preserve">Harvard T.H. Chan School of Public Health </w:t>
      </w:r>
    </w:p>
    <w:p w14:paraId="32326713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  <w:rPr>
          <w:u w:val="single"/>
        </w:rPr>
      </w:pPr>
    </w:p>
    <w:p w14:paraId="5C3FBBC2" w14:textId="3441A0F8" w:rsidR="00E852FB" w:rsidRPr="00070124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  <w:rPr>
          <w:u w:val="single"/>
        </w:rPr>
      </w:pPr>
      <w:r w:rsidRPr="00070124">
        <w:rPr>
          <w:u w:val="single"/>
        </w:rPr>
        <w:t>Other Trainee Advisory Roles</w:t>
      </w:r>
      <w:r>
        <w:rPr>
          <w:u w:val="single"/>
        </w:rPr>
        <w:t xml:space="preserve"> - Postdoctoral</w:t>
      </w:r>
    </w:p>
    <w:p w14:paraId="1B9271F5" w14:textId="77777777" w:rsidR="00E852FB" w:rsidRDefault="00E852FB" w:rsidP="00CC026C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  <w:rPr>
          <w:u w:val="single"/>
        </w:rPr>
      </w:pPr>
    </w:p>
    <w:p w14:paraId="18721980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proofErr w:type="spellStart"/>
      <w:r>
        <w:t>Yerby</w:t>
      </w:r>
      <w:proofErr w:type="spellEnd"/>
      <w:r>
        <w:t xml:space="preserve"> Postdoctoral Fellowship, Primary Mentor</w:t>
      </w:r>
    </w:p>
    <w:p w14:paraId="6C490EE0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  <w:t>2022 - ; Henri Garrison-</w:t>
      </w:r>
      <w:proofErr w:type="spellStart"/>
      <w:r>
        <w:t>Desany</w:t>
      </w:r>
      <w:proofErr w:type="spellEnd"/>
      <w:r>
        <w:t>, PhD</w:t>
      </w:r>
    </w:p>
    <w:p w14:paraId="49CC9D3D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</w:p>
    <w:p w14:paraId="1812534B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>HBNU Fogarty Global Health Fellow sponsored by the Fogarty International Center, National Institutes of Health</w:t>
      </w:r>
    </w:p>
    <w:p w14:paraId="5C94D553" w14:textId="11B19471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  <w:t xml:space="preserve">2022-2023; Chris </w:t>
      </w:r>
      <w:proofErr w:type="spellStart"/>
      <w:r>
        <w:t>Guure</w:t>
      </w:r>
      <w:proofErr w:type="spellEnd"/>
      <w:r>
        <w:t xml:space="preserve">, PhD, University of Ghana </w:t>
      </w:r>
    </w:p>
    <w:p w14:paraId="635C052F" w14:textId="77777777" w:rsidR="00E852FB" w:rsidRDefault="00E852FB" w:rsidP="00CC026C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  <w:rPr>
          <w:u w:val="single"/>
        </w:rPr>
      </w:pPr>
    </w:p>
    <w:p w14:paraId="75108744" w14:textId="5C2A71C9" w:rsidR="000677E4" w:rsidRPr="00070124" w:rsidRDefault="00CC026C" w:rsidP="00CC026C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  <w:rPr>
          <w:u w:val="single"/>
        </w:rPr>
      </w:pPr>
      <w:r w:rsidRPr="00070124">
        <w:rPr>
          <w:u w:val="single"/>
        </w:rPr>
        <w:t>Other Trainee Advisory Roles</w:t>
      </w:r>
      <w:r w:rsidR="00E852FB">
        <w:rPr>
          <w:u w:val="single"/>
        </w:rPr>
        <w:t xml:space="preserve"> - Doctoral</w:t>
      </w:r>
    </w:p>
    <w:p w14:paraId="2313099A" w14:textId="2C641F1E" w:rsidR="00690BD9" w:rsidRDefault="00690BD9" w:rsidP="003C19CA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</w:p>
    <w:p w14:paraId="5DCCCD0E" w14:textId="1FA1BB69" w:rsidR="007223B7" w:rsidRDefault="00222829" w:rsidP="00CC026C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lastRenderedPageBreak/>
        <w:t>HBNU Fogarty Global Health</w:t>
      </w:r>
      <w:r w:rsidR="00B47D21">
        <w:t xml:space="preserve"> Fellow</w:t>
      </w:r>
      <w:r w:rsidR="00DB6F35">
        <w:t xml:space="preserve"> sponsored by the Fogarty International Center, National Institutes of Health</w:t>
      </w:r>
    </w:p>
    <w:p w14:paraId="76FC2979" w14:textId="6F9ED6FB" w:rsidR="003C19CA" w:rsidRDefault="003C19CA" w:rsidP="003C19CA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</w:r>
      <w:r w:rsidR="005C0A5D">
        <w:t>202</w:t>
      </w:r>
      <w:r w:rsidR="00690BD9">
        <w:t>2</w:t>
      </w:r>
      <w:r w:rsidR="005C0A5D">
        <w:t>-</w:t>
      </w:r>
      <w:r w:rsidR="00E852FB">
        <w:t>20</w:t>
      </w:r>
      <w:r w:rsidR="005C0A5D">
        <w:t>2</w:t>
      </w:r>
      <w:r w:rsidR="00690BD9">
        <w:t>3</w:t>
      </w:r>
      <w:r w:rsidR="005C0A5D">
        <w:t xml:space="preserve">; </w:t>
      </w:r>
      <w:r>
        <w:t xml:space="preserve">Deborah Dauda, MA </w:t>
      </w:r>
    </w:p>
    <w:p w14:paraId="38852005" w14:textId="40C5A654" w:rsidR="00102914" w:rsidRDefault="00102914" w:rsidP="00CC026C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</w:p>
    <w:p w14:paraId="5395D5F7" w14:textId="10369B22" w:rsidR="00E852FB" w:rsidRPr="00070124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  <w:rPr>
          <w:u w:val="single"/>
        </w:rPr>
      </w:pPr>
      <w:r w:rsidRPr="00070124">
        <w:rPr>
          <w:u w:val="single"/>
        </w:rPr>
        <w:t>Other Trainee Advisory Roles</w:t>
      </w:r>
      <w:r>
        <w:rPr>
          <w:u w:val="single"/>
        </w:rPr>
        <w:t xml:space="preserve"> - Masters</w:t>
      </w:r>
    </w:p>
    <w:p w14:paraId="5B908D9E" w14:textId="77777777" w:rsidR="00E852FB" w:rsidRDefault="00E852FB" w:rsidP="00CC026C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</w:p>
    <w:p w14:paraId="2D9A7112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>Harvard T.H. Chan School of Public Health MPH 65 Faculty Advisor</w:t>
      </w:r>
    </w:p>
    <w:p w14:paraId="18F07A6F" w14:textId="5AA9E2AC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  <w:t>2022-2024; Bushra Jahan, HSPH</w:t>
      </w:r>
    </w:p>
    <w:p w14:paraId="5C95C552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</w:r>
      <w:r>
        <w:tab/>
      </w:r>
      <w:r>
        <w:tab/>
        <w:t xml:space="preserve">   Devin </w:t>
      </w:r>
      <w:proofErr w:type="spellStart"/>
      <w:r>
        <w:t>Dattolico</w:t>
      </w:r>
      <w:proofErr w:type="spellEnd"/>
      <w:r>
        <w:t>, HSPH</w:t>
      </w:r>
    </w:p>
    <w:p w14:paraId="78BFC230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</w:r>
      <w:r>
        <w:tab/>
      </w:r>
      <w:r>
        <w:tab/>
        <w:t xml:space="preserve">   Theresa </w:t>
      </w:r>
      <w:proofErr w:type="spellStart"/>
      <w:r>
        <w:t>Juliano</w:t>
      </w:r>
      <w:proofErr w:type="spellEnd"/>
      <w:r>
        <w:t>, HSPH</w:t>
      </w:r>
    </w:p>
    <w:p w14:paraId="6F899EC0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</w:r>
      <w:r>
        <w:tab/>
      </w:r>
      <w:r>
        <w:tab/>
        <w:t xml:space="preserve">   Elissa Scherer, HSPH</w:t>
      </w:r>
    </w:p>
    <w:p w14:paraId="0D9C1A93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</w:r>
      <w:r>
        <w:tab/>
      </w:r>
      <w:r>
        <w:tab/>
        <w:t xml:space="preserve">   </w:t>
      </w:r>
      <w:proofErr w:type="spellStart"/>
      <w:r>
        <w:t>Sa</w:t>
      </w:r>
      <w:r w:rsidRPr="005A2AFF">
        <w:t>ú</w:t>
      </w:r>
      <w:r>
        <w:t>l</w:t>
      </w:r>
      <w:proofErr w:type="spellEnd"/>
      <w:r>
        <w:t xml:space="preserve"> Urbina-</w:t>
      </w:r>
      <w:proofErr w:type="spellStart"/>
      <w:r>
        <w:t>Johanson</w:t>
      </w:r>
      <w:proofErr w:type="spellEnd"/>
      <w:r>
        <w:t>, HSPH</w:t>
      </w:r>
    </w:p>
    <w:p w14:paraId="38B41F64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</w:p>
    <w:p w14:paraId="6623F07E" w14:textId="786BDE35" w:rsidR="00901B60" w:rsidRDefault="00901B60" w:rsidP="00901B60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>Harvard T.H. Chan School of Public Health Research Assistants</w:t>
      </w:r>
    </w:p>
    <w:p w14:paraId="0BCDF32F" w14:textId="6C5ABD15" w:rsidR="00901B60" w:rsidRDefault="00901B60" w:rsidP="00901B60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  <w:t>2021-</w:t>
      </w:r>
      <w:r w:rsidR="00E852FB">
        <w:t>20</w:t>
      </w:r>
      <w:r>
        <w:t>22; Elaine Ye, Biostatistics</w:t>
      </w:r>
    </w:p>
    <w:p w14:paraId="5F3BEEC6" w14:textId="309DAC8F" w:rsidR="00901B60" w:rsidRDefault="00901B60" w:rsidP="00901B60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  <w:t xml:space="preserve">2020-2022; Natalie </w:t>
      </w:r>
      <w:proofErr w:type="spellStart"/>
      <w:r>
        <w:t>Averkamp</w:t>
      </w:r>
      <w:proofErr w:type="spellEnd"/>
      <w:r>
        <w:t>, Biostatistics</w:t>
      </w:r>
    </w:p>
    <w:p w14:paraId="31D57CDD" w14:textId="77777777" w:rsidR="00901B60" w:rsidRDefault="00901B60" w:rsidP="00CC026C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</w:p>
    <w:p w14:paraId="1D4C16F5" w14:textId="07F5316C" w:rsidR="000677E4" w:rsidRDefault="000677E4" w:rsidP="000677E4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>Harvard T.H. Chan School of Public Health MPH 45 Faculty Advisor</w:t>
      </w:r>
    </w:p>
    <w:p w14:paraId="72D35C1D" w14:textId="6433ADE4" w:rsidR="003A1A11" w:rsidRDefault="000677E4" w:rsidP="003A1A11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  <w:t>2021-</w:t>
      </w:r>
      <w:r w:rsidR="00E852FB">
        <w:t>20</w:t>
      </w:r>
      <w:r>
        <w:t xml:space="preserve">22; </w:t>
      </w:r>
      <w:r w:rsidR="003A1A11">
        <w:t xml:space="preserve">Natali </w:t>
      </w:r>
      <w:proofErr w:type="spellStart"/>
      <w:r w:rsidR="003A1A11">
        <w:t>Carmio</w:t>
      </w:r>
      <w:proofErr w:type="spellEnd"/>
      <w:r w:rsidR="003A1A11">
        <w:t>, HSPH</w:t>
      </w:r>
    </w:p>
    <w:p w14:paraId="3181AD49" w14:textId="77777777" w:rsidR="003A1A11" w:rsidRDefault="003A1A11" w:rsidP="003A1A11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</w:r>
      <w:r>
        <w:tab/>
      </w:r>
      <w:r>
        <w:tab/>
        <w:t xml:space="preserve">   </w:t>
      </w:r>
      <w:proofErr w:type="spellStart"/>
      <w:r>
        <w:t>Yoojung</w:t>
      </w:r>
      <w:proofErr w:type="spellEnd"/>
      <w:r>
        <w:t xml:space="preserve"> (Ashley) Kwon, HSPH</w:t>
      </w:r>
    </w:p>
    <w:p w14:paraId="56E1A0F6" w14:textId="77777777" w:rsidR="003A1A11" w:rsidRDefault="003A1A11" w:rsidP="003A1A11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</w:r>
      <w:r>
        <w:tab/>
      </w:r>
      <w:r>
        <w:tab/>
        <w:t xml:space="preserve">   Jaya Prakash, HSPH</w:t>
      </w:r>
    </w:p>
    <w:p w14:paraId="28E8D63C" w14:textId="568542CC" w:rsidR="003A1A11" w:rsidRDefault="003A1A11" w:rsidP="003A1A11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</w:r>
      <w:r>
        <w:tab/>
      </w:r>
      <w:r>
        <w:tab/>
        <w:t xml:space="preserve">   James Groves, HSPH</w:t>
      </w:r>
    </w:p>
    <w:p w14:paraId="51606114" w14:textId="77777777" w:rsidR="00E852FB" w:rsidRDefault="00E852FB" w:rsidP="003A1A11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</w:p>
    <w:p w14:paraId="75DF663E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>Harvard T.H. Chan School of Public Health Independent Studies Supervisor</w:t>
      </w:r>
    </w:p>
    <w:p w14:paraId="16625C8D" w14:textId="519DB42A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  <w:t xml:space="preserve">2020-2021; Natalie </w:t>
      </w:r>
      <w:proofErr w:type="spellStart"/>
      <w:r>
        <w:t>Averkamp</w:t>
      </w:r>
      <w:proofErr w:type="spellEnd"/>
      <w:r>
        <w:t>, Department of Biostatistics</w:t>
      </w:r>
    </w:p>
    <w:p w14:paraId="2A15A01A" w14:textId="1AABCE0E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</w:p>
    <w:p w14:paraId="1BD39F57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 w:rsidRPr="00FE3D41">
        <w:t xml:space="preserve">Radcliffe Multidisciplinary Student Research Collaborative </w:t>
      </w:r>
      <w:r>
        <w:t>Mentor</w:t>
      </w:r>
    </w:p>
    <w:p w14:paraId="4C0CA2F0" w14:textId="7E9A796C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  <w:t xml:space="preserve">2020; Christina </w:t>
      </w:r>
      <w:proofErr w:type="spellStart"/>
      <w:r>
        <w:t>Bouri</w:t>
      </w:r>
      <w:proofErr w:type="spellEnd"/>
      <w:r>
        <w:t>, Harvard University</w:t>
      </w:r>
    </w:p>
    <w:p w14:paraId="1AC54746" w14:textId="5D68C054" w:rsidR="000677E4" w:rsidRDefault="000677E4" w:rsidP="00CC026C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</w:p>
    <w:p w14:paraId="4C27F1EE" w14:textId="3B89DDF6" w:rsidR="00E852FB" w:rsidRPr="00070124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  <w:rPr>
          <w:u w:val="single"/>
        </w:rPr>
      </w:pPr>
      <w:r w:rsidRPr="00070124">
        <w:rPr>
          <w:u w:val="single"/>
        </w:rPr>
        <w:t>Other Trainee Advisory Roles</w:t>
      </w:r>
      <w:r>
        <w:rPr>
          <w:u w:val="single"/>
        </w:rPr>
        <w:t xml:space="preserve"> – Undergraduate</w:t>
      </w:r>
    </w:p>
    <w:p w14:paraId="16A72F15" w14:textId="70598AC1" w:rsidR="00E852FB" w:rsidRDefault="00E852FB" w:rsidP="00CC026C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</w:p>
    <w:p w14:paraId="6C8C7F92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>Harvard Faculty of Arts and Sciences Research Course Supervisor, Neuroscience 91</w:t>
      </w:r>
    </w:p>
    <w:p w14:paraId="6506EAD7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  <w:t xml:space="preserve">2022; Joyce Zhou </w:t>
      </w:r>
    </w:p>
    <w:p w14:paraId="2F7C6E9F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</w:p>
    <w:p w14:paraId="78FE3195" w14:textId="556C1C09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 w:rsidRPr="00FE3D41">
        <w:t xml:space="preserve">Center for Health and Happiness Summer Internship Program </w:t>
      </w:r>
      <w:r>
        <w:t>Mentor</w:t>
      </w:r>
    </w:p>
    <w:p w14:paraId="4AC11292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  <w:t xml:space="preserve">2021; </w:t>
      </w:r>
      <w:proofErr w:type="spellStart"/>
      <w:r>
        <w:t>Achele</w:t>
      </w:r>
      <w:proofErr w:type="spellEnd"/>
      <w:r>
        <w:t xml:space="preserve"> Agada, Harvard University</w:t>
      </w:r>
    </w:p>
    <w:p w14:paraId="1604AB2F" w14:textId="77777777" w:rsidR="00E852FB" w:rsidRDefault="00E852FB" w:rsidP="00CC026C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</w:p>
    <w:p w14:paraId="4ADBC0AA" w14:textId="7999A1B2" w:rsidR="00E852FB" w:rsidRPr="00070124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  <w:rPr>
          <w:u w:val="single"/>
        </w:rPr>
      </w:pPr>
      <w:r w:rsidRPr="00070124">
        <w:rPr>
          <w:u w:val="single"/>
        </w:rPr>
        <w:t>Other Trainee Advisory Roles</w:t>
      </w:r>
      <w:r>
        <w:rPr>
          <w:u w:val="single"/>
        </w:rPr>
        <w:t xml:space="preserve"> – Secondary School</w:t>
      </w:r>
    </w:p>
    <w:p w14:paraId="715F5B7C" w14:textId="724593FD" w:rsidR="00E852FB" w:rsidRDefault="00E852FB" w:rsidP="00CC026C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</w:p>
    <w:p w14:paraId="795BA914" w14:textId="77777777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 xml:space="preserve">Dana-Farber/Harvard Cancer Center, </w:t>
      </w:r>
      <w:r w:rsidRPr="00E65726">
        <w:t>Continuing Umbrella of Research Experiences (CURE)</w:t>
      </w:r>
      <w:r>
        <w:t xml:space="preserve"> Mentor, Summer High School Student Program</w:t>
      </w:r>
    </w:p>
    <w:p w14:paraId="4C7253D5" w14:textId="3B0F7936" w:rsidR="00E852FB" w:rsidRDefault="00E852FB" w:rsidP="00E852FB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  <w:r>
        <w:tab/>
      </w:r>
      <w:r w:rsidR="00BB6C45">
        <w:t xml:space="preserve">2022; </w:t>
      </w:r>
      <w:r>
        <w:t xml:space="preserve">Alif Sheikh, Cambridge Rindge and Latin </w:t>
      </w:r>
    </w:p>
    <w:p w14:paraId="724B3922" w14:textId="77777777" w:rsidR="00E852FB" w:rsidRDefault="00E852FB" w:rsidP="00CC026C">
      <w:pPr>
        <w:tabs>
          <w:tab w:val="decimal" w:pos="-1530"/>
          <w:tab w:val="left" w:pos="1440"/>
          <w:tab w:val="left" w:pos="1800"/>
          <w:tab w:val="left" w:pos="2160"/>
          <w:tab w:val="right" w:pos="9720"/>
        </w:tabs>
      </w:pPr>
    </w:p>
    <w:p w14:paraId="0766BFFA" w14:textId="77777777" w:rsidR="00AA6172" w:rsidRPr="00DD7F62" w:rsidRDefault="00AA6172" w:rsidP="00AA6172">
      <w:pPr>
        <w:pStyle w:val="BodyText2"/>
        <w:pBdr>
          <w:bottom w:val="single" w:sz="4" w:space="1" w:color="auto"/>
        </w:pBdr>
        <w:ind w:left="0" w:firstLine="0"/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Invited Talks</w:t>
      </w:r>
    </w:p>
    <w:p w14:paraId="0BDF977D" w14:textId="3DBE62AC" w:rsidR="00AA6172" w:rsidRDefault="00AA6172" w:rsidP="00AA6172"/>
    <w:p w14:paraId="29DD9F21" w14:textId="7E4ABD65" w:rsidR="00E517A5" w:rsidRPr="00DB4CD9" w:rsidRDefault="00E517A5" w:rsidP="00DB4CD9">
      <w:pPr>
        <w:ind w:left="720" w:hanging="720"/>
        <w:rPr>
          <w:color w:val="000000"/>
        </w:rPr>
      </w:pPr>
      <w:r>
        <w:rPr>
          <w:color w:val="000000"/>
        </w:rPr>
        <w:t>Denckla, C.A. (January 6</w:t>
      </w:r>
      <w:r w:rsidRPr="00CA1868">
        <w:rPr>
          <w:color w:val="000000"/>
          <w:vertAlign w:val="superscript"/>
        </w:rPr>
        <w:t>th</w:t>
      </w:r>
      <w:r>
        <w:rPr>
          <w:color w:val="000000"/>
        </w:rPr>
        <w:t xml:space="preserve">, 2023) </w:t>
      </w:r>
      <w:r w:rsidRPr="00DB4CD9">
        <w:rPr>
          <w:i/>
          <w:iCs/>
          <w:color w:val="000000"/>
        </w:rPr>
        <w:t>Bereavement and trauma across the lifespan:</w:t>
      </w:r>
      <w:r w:rsidR="00DB4CD9" w:rsidRPr="00DB4CD9">
        <w:rPr>
          <w:i/>
          <w:iCs/>
          <w:color w:val="000000"/>
        </w:rPr>
        <w:t xml:space="preserve"> </w:t>
      </w:r>
      <w:r w:rsidRPr="00DB4CD9">
        <w:rPr>
          <w:i/>
          <w:iCs/>
          <w:color w:val="000000"/>
        </w:rPr>
        <w:t>From clinical to population health perspectives</w:t>
      </w:r>
      <w:r>
        <w:rPr>
          <w:color w:val="000000"/>
        </w:rPr>
        <w:t xml:space="preserve">. </w:t>
      </w:r>
      <w:r w:rsidR="00DB4CD9">
        <w:rPr>
          <w:color w:val="000000"/>
        </w:rPr>
        <w:t xml:space="preserve">Invited talk at </w:t>
      </w:r>
      <w:r w:rsidRPr="00E517A5">
        <w:rPr>
          <w:color w:val="000000"/>
        </w:rPr>
        <w:t xml:space="preserve">The Health Promotion and Resiliency </w:t>
      </w:r>
      <w:r w:rsidRPr="00E517A5">
        <w:rPr>
          <w:color w:val="000000"/>
        </w:rPr>
        <w:lastRenderedPageBreak/>
        <w:t>Intervention Research Progra</w:t>
      </w:r>
      <w:r w:rsidR="00DB4CD9">
        <w:rPr>
          <w:color w:val="000000"/>
        </w:rPr>
        <w:t>m, Massachusetts General Hospital, Harvard Medical School.</w:t>
      </w:r>
    </w:p>
    <w:p w14:paraId="3D8EFA73" w14:textId="77777777" w:rsidR="00274A67" w:rsidRDefault="00274A67" w:rsidP="006D0727">
      <w:pPr>
        <w:ind w:left="720" w:hanging="720"/>
      </w:pPr>
    </w:p>
    <w:p w14:paraId="6EA90712" w14:textId="74261C08" w:rsidR="00B102E8" w:rsidRDefault="00B102E8" w:rsidP="00902BC2">
      <w:pPr>
        <w:ind w:left="720" w:hanging="720"/>
      </w:pPr>
      <w:r>
        <w:rPr>
          <w:color w:val="000000"/>
        </w:rPr>
        <w:t>Denckla, C.A. (May 24</w:t>
      </w:r>
      <w:r w:rsidRPr="00CA1868">
        <w:rPr>
          <w:color w:val="000000"/>
          <w:vertAlign w:val="superscript"/>
        </w:rPr>
        <w:t>th</w:t>
      </w:r>
      <w:r>
        <w:rPr>
          <w:color w:val="000000"/>
        </w:rPr>
        <w:t xml:space="preserve">, 2022) </w:t>
      </w:r>
      <w:r w:rsidRPr="00B102E8">
        <w:rPr>
          <w:i/>
          <w:iCs/>
          <w:color w:val="000000"/>
        </w:rPr>
        <w:t>Bereavement, COVID-19, and mental health: Leveraging a population health perspective to understand clinical and adaptive processes</w:t>
      </w:r>
      <w:r>
        <w:rPr>
          <w:color w:val="000000"/>
        </w:rPr>
        <w:t>, Keynote talk at the Palliative and End of Life Research Group Seminar, University of Bristol, UK.</w:t>
      </w:r>
    </w:p>
    <w:p w14:paraId="27BD8FB5" w14:textId="77777777" w:rsidR="00B102E8" w:rsidRDefault="00B102E8" w:rsidP="00902BC2">
      <w:pPr>
        <w:ind w:left="720" w:hanging="720"/>
      </w:pPr>
    </w:p>
    <w:p w14:paraId="0F2D13D7" w14:textId="65812D8E" w:rsidR="00274A67" w:rsidRDefault="00902BC2" w:rsidP="00902BC2">
      <w:pPr>
        <w:ind w:left="720" w:hanging="720"/>
      </w:pPr>
      <w:r>
        <w:t>Denckla, C.A., (December 7</w:t>
      </w:r>
      <w:r w:rsidRPr="00902BC2">
        <w:rPr>
          <w:vertAlign w:val="superscript"/>
        </w:rPr>
        <w:t>th</w:t>
      </w:r>
      <w:r>
        <w:t xml:space="preserve">, 2021) </w:t>
      </w:r>
      <w:r w:rsidRPr="00902BC2">
        <w:rPr>
          <w:i/>
          <w:iCs/>
        </w:rPr>
        <w:t>Climate Change &amp; Global Mental Health</w:t>
      </w:r>
      <w:r>
        <w:t>, Columbia University Seminar Series on Global Mental Health, New York City, NY</w:t>
      </w:r>
    </w:p>
    <w:p w14:paraId="3ABC3B12" w14:textId="77777777" w:rsidR="00274A67" w:rsidRDefault="00274A67" w:rsidP="006D0727">
      <w:pPr>
        <w:ind w:left="720" w:hanging="720"/>
      </w:pPr>
    </w:p>
    <w:p w14:paraId="4BDC41D1" w14:textId="1A369343" w:rsidR="006D0727" w:rsidRDefault="006D0727" w:rsidP="006D0727">
      <w:pPr>
        <w:ind w:left="720" w:hanging="720"/>
      </w:pPr>
      <w:r>
        <w:t xml:space="preserve">Denckla, C.A., Shear, K. &amp; </w:t>
      </w:r>
      <w:proofErr w:type="spellStart"/>
      <w:r>
        <w:t>Cozza</w:t>
      </w:r>
      <w:proofErr w:type="spellEnd"/>
      <w:r>
        <w:t>, S. (September 9</w:t>
      </w:r>
      <w:r w:rsidRPr="006D0727">
        <w:rPr>
          <w:vertAlign w:val="superscript"/>
        </w:rPr>
        <w:t>th</w:t>
      </w:r>
      <w:r>
        <w:t xml:space="preserve">, 2020). </w:t>
      </w:r>
      <w:r w:rsidRPr="00143B45">
        <w:rPr>
          <w:i/>
          <w:iCs/>
        </w:rPr>
        <w:t xml:space="preserve">Grief, </w:t>
      </w:r>
      <w:r w:rsidR="00143B45">
        <w:rPr>
          <w:i/>
          <w:iCs/>
        </w:rPr>
        <w:t>l</w:t>
      </w:r>
      <w:r w:rsidRPr="00143B45">
        <w:rPr>
          <w:i/>
          <w:iCs/>
        </w:rPr>
        <w:t xml:space="preserve">oss and </w:t>
      </w:r>
      <w:r w:rsidR="00143B45">
        <w:rPr>
          <w:i/>
          <w:iCs/>
        </w:rPr>
        <w:t>p</w:t>
      </w:r>
      <w:r w:rsidRPr="00143B45">
        <w:rPr>
          <w:i/>
          <w:iCs/>
        </w:rPr>
        <w:t xml:space="preserve">athways to </w:t>
      </w:r>
      <w:r w:rsidR="00143B45">
        <w:rPr>
          <w:i/>
          <w:iCs/>
        </w:rPr>
        <w:t>r</w:t>
      </w:r>
      <w:r w:rsidRPr="00143B45">
        <w:rPr>
          <w:i/>
          <w:iCs/>
        </w:rPr>
        <w:t>esilience.</w:t>
      </w:r>
      <w:r>
        <w:t xml:space="preserve"> Voices of 911 Symposium, New York City, NY</w:t>
      </w:r>
    </w:p>
    <w:p w14:paraId="333BFC1C" w14:textId="77777777" w:rsidR="006D0727" w:rsidRPr="00DD7F62" w:rsidRDefault="006D0727" w:rsidP="00AA6172"/>
    <w:p w14:paraId="6206CE08" w14:textId="764D978C" w:rsidR="00E11578" w:rsidRDefault="00E11578" w:rsidP="008E0619">
      <w:pPr>
        <w:ind w:left="720" w:hanging="720"/>
      </w:pPr>
      <w:r>
        <w:t>Denckla, C. A. (August 6</w:t>
      </w:r>
      <w:r w:rsidRPr="00E11578">
        <w:rPr>
          <w:vertAlign w:val="superscript"/>
        </w:rPr>
        <w:t>th</w:t>
      </w:r>
      <w:r>
        <w:t xml:space="preserve">, 2020) </w:t>
      </w:r>
      <w:r w:rsidRPr="00143B45">
        <w:rPr>
          <w:i/>
          <w:iCs/>
        </w:rPr>
        <w:t xml:space="preserve">Neuropsychological </w:t>
      </w:r>
      <w:r w:rsidR="00143B45">
        <w:rPr>
          <w:i/>
          <w:iCs/>
        </w:rPr>
        <w:t>n</w:t>
      </w:r>
      <w:r w:rsidRPr="00143B45">
        <w:rPr>
          <w:i/>
          <w:iCs/>
        </w:rPr>
        <w:t>orms among South African Women.</w:t>
      </w:r>
      <w:r>
        <w:t xml:space="preserve"> Invited talk at the </w:t>
      </w:r>
      <w:proofErr w:type="spellStart"/>
      <w:r>
        <w:t>NeuroDEV</w:t>
      </w:r>
      <w:proofErr w:type="spellEnd"/>
      <w:r>
        <w:t xml:space="preserve"> Science Talks, Stanley Center for Psychiatric Research, Broad Institute of MIT and Harvard, Cambridge, MA</w:t>
      </w:r>
    </w:p>
    <w:p w14:paraId="19FCB7B0" w14:textId="77777777" w:rsidR="00E11578" w:rsidRPr="00116445" w:rsidRDefault="00E11578" w:rsidP="008E0619">
      <w:pPr>
        <w:ind w:left="720" w:hanging="720"/>
        <w:rPr>
          <w:highlight w:val="yellow"/>
        </w:rPr>
      </w:pPr>
    </w:p>
    <w:p w14:paraId="5459D58C" w14:textId="286BA1D3" w:rsidR="00A31963" w:rsidRDefault="00A31963" w:rsidP="00A31963">
      <w:pPr>
        <w:ind w:left="720" w:hanging="720"/>
      </w:pPr>
      <w:r>
        <w:t>Denckla, C. A. (May 1</w:t>
      </w:r>
      <w:r w:rsidRPr="00A31963">
        <w:rPr>
          <w:vertAlign w:val="superscript"/>
        </w:rPr>
        <w:t>st</w:t>
      </w:r>
      <w:r>
        <w:t xml:space="preserve">, 2020) </w:t>
      </w:r>
      <w:r>
        <w:rPr>
          <w:i/>
          <w:iCs/>
        </w:rPr>
        <w:t>Public Mental Health and Bereavement during the COVID-19 pandemic.</w:t>
      </w:r>
      <w:r>
        <w:t xml:space="preserve"> Invited talk at Columbia School of Social Work, Center for Complicated Grief, Columbia University, New York City, NY.</w:t>
      </w:r>
    </w:p>
    <w:p w14:paraId="62B039E4" w14:textId="1DA9C1C3" w:rsidR="00116445" w:rsidRPr="00116445" w:rsidRDefault="00116445" w:rsidP="008E0619">
      <w:pPr>
        <w:ind w:left="720" w:hanging="720"/>
        <w:rPr>
          <w:highlight w:val="yellow"/>
        </w:rPr>
      </w:pPr>
    </w:p>
    <w:p w14:paraId="4D3DA4CE" w14:textId="59A381C7" w:rsidR="00B5137F" w:rsidRDefault="00B5137F" w:rsidP="00B5137F">
      <w:pPr>
        <w:ind w:left="720" w:hanging="720"/>
      </w:pPr>
      <w:r>
        <w:t>Denckla, C. A. (April 21</w:t>
      </w:r>
      <w:r w:rsidRPr="00B5137F">
        <w:rPr>
          <w:vertAlign w:val="superscript"/>
        </w:rPr>
        <w:t>st</w:t>
      </w:r>
      <w:r>
        <w:t xml:space="preserve">, 2020) </w:t>
      </w:r>
      <w:r w:rsidRPr="00B5137F">
        <w:rPr>
          <w:i/>
          <w:iCs/>
        </w:rPr>
        <w:t>Bereavement and trauma across the lifespan: From clinical to population health perspectives</w:t>
      </w:r>
      <w:r w:rsidRPr="008E0619">
        <w:rPr>
          <w:i/>
          <w:iCs/>
        </w:rPr>
        <w:t>.</w:t>
      </w:r>
      <w:r>
        <w:t xml:space="preserve"> Invited talk at The Department of Social and Behavioral Science Seminar Series, Harvard T.H. Chan School of Public Health, Boston, MA. </w:t>
      </w:r>
    </w:p>
    <w:p w14:paraId="70B697E4" w14:textId="27EDF58C" w:rsidR="00E11578" w:rsidRDefault="00E11578" w:rsidP="00B5137F">
      <w:pPr>
        <w:ind w:left="720" w:hanging="720"/>
      </w:pPr>
    </w:p>
    <w:p w14:paraId="4DA31114" w14:textId="08B65CD7" w:rsidR="00E11578" w:rsidRDefault="00E11578" w:rsidP="00E11578">
      <w:pPr>
        <w:ind w:left="720" w:hanging="720"/>
      </w:pPr>
      <w:r>
        <w:t>Denckla, C. A. &amp; Shear, K.  (April 8</w:t>
      </w:r>
      <w:r w:rsidRPr="00E11578">
        <w:rPr>
          <w:vertAlign w:val="superscript"/>
        </w:rPr>
        <w:t>th</w:t>
      </w:r>
      <w:r>
        <w:t xml:space="preserve">, 2020) </w:t>
      </w:r>
      <w:r w:rsidRPr="00E11578">
        <w:rPr>
          <w:i/>
          <w:iCs/>
        </w:rPr>
        <w:t>How the discomfort of grief can help us: recognizing and adapting to loss during the COVID-19 outbreak</w:t>
      </w:r>
      <w:r>
        <w:rPr>
          <w:i/>
          <w:iCs/>
        </w:rPr>
        <w:t>.</w:t>
      </w:r>
      <w:r>
        <w:t xml:space="preserve"> Invited talk for the COVID-19 Mental Health Forum Series, Harvard T.H., Department of Epidemiology, Chan School of Public Health, Boston, MA. </w:t>
      </w:r>
    </w:p>
    <w:p w14:paraId="5ACB1B9F" w14:textId="28F03051" w:rsidR="00116445" w:rsidRDefault="00116445" w:rsidP="008E0619">
      <w:pPr>
        <w:ind w:left="720" w:hanging="720"/>
      </w:pPr>
    </w:p>
    <w:p w14:paraId="1E8AD2B7" w14:textId="5F5F8269" w:rsidR="00E11578" w:rsidRDefault="00E11578" w:rsidP="00E11578">
      <w:pPr>
        <w:ind w:left="720" w:hanging="720"/>
      </w:pPr>
      <w:r>
        <w:t>Denckla, C. A. &amp; Choi, K.  (April 1</w:t>
      </w:r>
      <w:r w:rsidRPr="00E11578">
        <w:rPr>
          <w:vertAlign w:val="superscript"/>
        </w:rPr>
        <w:t>st</w:t>
      </w:r>
      <w:r>
        <w:t xml:space="preserve">, 2020) </w:t>
      </w:r>
      <w:r w:rsidRPr="00E11578">
        <w:rPr>
          <w:i/>
          <w:iCs/>
        </w:rPr>
        <w:t>Managing stress: grounding strategies for dealing with the COVID-19 pandemic</w:t>
      </w:r>
      <w:r>
        <w:rPr>
          <w:i/>
          <w:iCs/>
        </w:rPr>
        <w:t>.</w:t>
      </w:r>
      <w:r>
        <w:t xml:space="preserve"> Invited talk for the COVID-19 Mental Health Forum Series, Harvard T.H., Department of Epidemiology, Chan School of Public Health, Boston, MA. </w:t>
      </w:r>
    </w:p>
    <w:p w14:paraId="6E1AED81" w14:textId="77777777" w:rsidR="00E11578" w:rsidRDefault="00E11578" w:rsidP="00E11578">
      <w:pPr>
        <w:ind w:left="720" w:hanging="720"/>
      </w:pPr>
    </w:p>
    <w:p w14:paraId="545BC348" w14:textId="5CEF8BAB" w:rsidR="00E11578" w:rsidRDefault="00E11578" w:rsidP="00E11578">
      <w:pPr>
        <w:ind w:left="720" w:hanging="720"/>
      </w:pPr>
      <w:r>
        <w:t>Denckla, C. A. &amp; Choi, K.  (March 24</w:t>
      </w:r>
      <w:r w:rsidRPr="00E11578">
        <w:rPr>
          <w:vertAlign w:val="superscript"/>
        </w:rPr>
        <w:t>th</w:t>
      </w:r>
      <w:r>
        <w:t xml:space="preserve">, 2020) </w:t>
      </w:r>
      <w:r w:rsidRPr="00E11578">
        <w:rPr>
          <w:i/>
          <w:iCs/>
        </w:rPr>
        <w:t>Resilience in Uncertain Times: Flexible and Mindful Strategies to Cope with Coronavirus-Related Stress</w:t>
      </w:r>
      <w:r>
        <w:rPr>
          <w:i/>
          <w:iCs/>
        </w:rPr>
        <w:t>.</w:t>
      </w:r>
      <w:r>
        <w:t xml:space="preserve"> Invited talk at the Stanley Center for Psychiatric Research, Broad Institute of MIT and Harvard, Cambridge, MA</w:t>
      </w:r>
    </w:p>
    <w:p w14:paraId="5970B850" w14:textId="77777777" w:rsidR="00E11578" w:rsidRDefault="00E11578" w:rsidP="00E11578">
      <w:pPr>
        <w:ind w:left="720" w:hanging="720"/>
      </w:pPr>
    </w:p>
    <w:p w14:paraId="21E3B527" w14:textId="237F040D" w:rsidR="008E0619" w:rsidRDefault="008E0619" w:rsidP="008E0619">
      <w:pPr>
        <w:ind w:left="720" w:hanging="720"/>
      </w:pPr>
      <w:r>
        <w:t>Denckla, C. A. (February 14</w:t>
      </w:r>
      <w:r w:rsidRPr="008E0619">
        <w:rPr>
          <w:vertAlign w:val="superscript"/>
        </w:rPr>
        <w:t>th</w:t>
      </w:r>
      <w:r>
        <w:t xml:space="preserve">, 2020) </w:t>
      </w:r>
      <w:r w:rsidRPr="008E0619">
        <w:rPr>
          <w:i/>
          <w:iCs/>
        </w:rPr>
        <w:t>Gene-Environment Interplay among Bereaved Youth.</w:t>
      </w:r>
      <w:r>
        <w:t xml:space="preserve"> Invited talk at the Smoller Lab Meeting, Psychiatric and Neurodevelopmental Genetic Unit (PNGU), Center for Genomic Medicine, Massachusetts General Hospital, Harvard Medical School, Boston, MA. </w:t>
      </w:r>
    </w:p>
    <w:p w14:paraId="7858004C" w14:textId="77777777" w:rsidR="008E0619" w:rsidRDefault="008E0619" w:rsidP="008C21B7">
      <w:pPr>
        <w:ind w:left="720" w:hanging="720"/>
      </w:pPr>
    </w:p>
    <w:p w14:paraId="0717F6E0" w14:textId="37A9636C" w:rsidR="008C21B7" w:rsidRDefault="008C21B7" w:rsidP="008C21B7">
      <w:pPr>
        <w:ind w:left="720" w:hanging="720"/>
      </w:pPr>
      <w:r>
        <w:t>Denckla, C. A. (December 13</w:t>
      </w:r>
      <w:r>
        <w:tab/>
      </w:r>
      <w:proofErr w:type="spellStart"/>
      <w:r w:rsidRPr="00C865DC">
        <w:rPr>
          <w:vertAlign w:val="superscript"/>
        </w:rPr>
        <w:t>th</w:t>
      </w:r>
      <w:proofErr w:type="spellEnd"/>
      <w:r>
        <w:t xml:space="preserve">, 2019) </w:t>
      </w:r>
      <w:r w:rsidRPr="008C21B7">
        <w:rPr>
          <w:i/>
        </w:rPr>
        <w:t xml:space="preserve">Deconstructing </w:t>
      </w:r>
      <w:r>
        <w:rPr>
          <w:i/>
        </w:rPr>
        <w:t>H</w:t>
      </w:r>
      <w:r w:rsidRPr="008C21B7">
        <w:rPr>
          <w:i/>
        </w:rPr>
        <w:t>eterogeneity in </w:t>
      </w:r>
      <w:r>
        <w:rPr>
          <w:i/>
        </w:rPr>
        <w:t>T</w:t>
      </w:r>
      <w:r w:rsidRPr="008C21B7">
        <w:rPr>
          <w:i/>
        </w:rPr>
        <w:t>rauma </w:t>
      </w:r>
      <w:r>
        <w:rPr>
          <w:i/>
        </w:rPr>
        <w:t>E</w:t>
      </w:r>
      <w:r w:rsidRPr="008C21B7">
        <w:rPr>
          <w:i/>
        </w:rPr>
        <w:t xml:space="preserve">xposed </w:t>
      </w:r>
      <w:r>
        <w:rPr>
          <w:i/>
        </w:rPr>
        <w:t>P</w:t>
      </w:r>
      <w:r w:rsidRPr="008C21B7">
        <w:rPr>
          <w:i/>
        </w:rPr>
        <w:t>henotypes</w:t>
      </w:r>
      <w:r w:rsidRPr="00C865DC">
        <w:rPr>
          <w:i/>
        </w:rPr>
        <w:t>.</w:t>
      </w:r>
      <w:r>
        <w:t xml:space="preserve"> Invited talk at the Trauma Genomics Group Meeting, Center for Genomic Medicine, Massachusetts General Hospital, Harvard Medical School</w:t>
      </w:r>
      <w:r w:rsidR="00DD692D">
        <w:t>, Boston, MA</w:t>
      </w:r>
      <w:r>
        <w:t xml:space="preserve">. </w:t>
      </w:r>
    </w:p>
    <w:p w14:paraId="4BB37F9D" w14:textId="40338047" w:rsidR="008C21B7" w:rsidRDefault="008C21B7" w:rsidP="008C21B7">
      <w:pPr>
        <w:ind w:left="720" w:hanging="720"/>
      </w:pPr>
    </w:p>
    <w:p w14:paraId="12CD0042" w14:textId="31DFB0A3" w:rsidR="008C21B7" w:rsidRDefault="008C21B7" w:rsidP="008C21B7">
      <w:pPr>
        <w:ind w:left="720" w:hanging="720"/>
      </w:pPr>
      <w:r>
        <w:lastRenderedPageBreak/>
        <w:t>Denckla, C. A. (November 11</w:t>
      </w:r>
      <w:r w:rsidRPr="008C21B7">
        <w:rPr>
          <w:vertAlign w:val="superscript"/>
        </w:rPr>
        <w:t>th</w:t>
      </w:r>
      <w:r>
        <w:t xml:space="preserve">, 2019) </w:t>
      </w:r>
      <w:r w:rsidRPr="008C21B7">
        <w:rPr>
          <w:i/>
        </w:rPr>
        <w:t>Risk and Resilience after Exposure to Traumatic Events</w:t>
      </w:r>
      <w:r w:rsidRPr="00C865DC">
        <w:rPr>
          <w:i/>
        </w:rPr>
        <w:t>.</w:t>
      </w:r>
      <w:r>
        <w:t xml:space="preserve"> Colloquium, </w:t>
      </w:r>
      <w:proofErr w:type="spellStart"/>
      <w:r>
        <w:t>Derner</w:t>
      </w:r>
      <w:proofErr w:type="spellEnd"/>
      <w:r>
        <w:t xml:space="preserve"> </w:t>
      </w:r>
      <w:r w:rsidR="00DD692D">
        <w:t>School of Psychology, Adelphi University, Garden City, New York.</w:t>
      </w:r>
      <w:r>
        <w:t xml:space="preserve"> </w:t>
      </w:r>
    </w:p>
    <w:p w14:paraId="2770C0A0" w14:textId="77777777" w:rsidR="008C21B7" w:rsidRDefault="008C21B7" w:rsidP="00AA6172">
      <w:pPr>
        <w:ind w:left="720" w:hanging="720"/>
      </w:pPr>
    </w:p>
    <w:p w14:paraId="1BC35CB2" w14:textId="36D0B92C" w:rsidR="00AA6172" w:rsidRDefault="00AA6172" w:rsidP="00AA6172">
      <w:pPr>
        <w:ind w:left="720" w:hanging="720"/>
      </w:pPr>
      <w:r>
        <w:t>Denckla, C. A. (October 2</w:t>
      </w:r>
      <w:r w:rsidRPr="00C865DC">
        <w:rPr>
          <w:vertAlign w:val="superscript"/>
        </w:rPr>
        <w:t>th</w:t>
      </w:r>
      <w:r>
        <w:t xml:space="preserve">, 2019) </w:t>
      </w:r>
      <w:r>
        <w:rPr>
          <w:i/>
        </w:rPr>
        <w:t xml:space="preserve">Bereavement </w:t>
      </w:r>
      <w:r w:rsidR="008C21B7">
        <w:rPr>
          <w:i/>
        </w:rPr>
        <w:t>A</w:t>
      </w:r>
      <w:r>
        <w:rPr>
          <w:i/>
        </w:rPr>
        <w:t xml:space="preserve">cross the </w:t>
      </w:r>
      <w:r w:rsidR="008C21B7">
        <w:rPr>
          <w:i/>
        </w:rPr>
        <w:t>L</w:t>
      </w:r>
      <w:r>
        <w:rPr>
          <w:i/>
        </w:rPr>
        <w:t xml:space="preserve">ifespan: Mechanisms of </w:t>
      </w:r>
      <w:r w:rsidR="008C21B7">
        <w:rPr>
          <w:i/>
        </w:rPr>
        <w:t>R</w:t>
      </w:r>
      <w:r>
        <w:rPr>
          <w:i/>
        </w:rPr>
        <w:t xml:space="preserve">isk and </w:t>
      </w:r>
      <w:r w:rsidR="008C21B7">
        <w:rPr>
          <w:i/>
        </w:rPr>
        <w:t>R</w:t>
      </w:r>
      <w:r>
        <w:rPr>
          <w:i/>
        </w:rPr>
        <w:t>esilience</w:t>
      </w:r>
      <w:r w:rsidRPr="00C865DC">
        <w:rPr>
          <w:i/>
        </w:rPr>
        <w:t>.</w:t>
      </w:r>
      <w:r>
        <w:t xml:space="preserve"> Faculty Candidate Seminar, Department of Mental Health, Johns Hopkins Bloomberg School of Public Health</w:t>
      </w:r>
      <w:r w:rsidRPr="00C865DC">
        <w:t xml:space="preserve">, </w:t>
      </w:r>
      <w:r>
        <w:t>Baltimore, Maryland</w:t>
      </w:r>
      <w:r w:rsidRPr="00C865DC">
        <w:t>.</w:t>
      </w:r>
      <w:r>
        <w:t xml:space="preserve"> </w:t>
      </w:r>
    </w:p>
    <w:p w14:paraId="30C7DAAD" w14:textId="77777777" w:rsidR="00AA6172" w:rsidRDefault="00AA6172" w:rsidP="00AA6172">
      <w:pPr>
        <w:ind w:left="720" w:hanging="720"/>
      </w:pPr>
    </w:p>
    <w:p w14:paraId="7E1CF9A8" w14:textId="0CDC1A22" w:rsidR="00AA6172" w:rsidRDefault="00AA6172" w:rsidP="00AA6172">
      <w:pPr>
        <w:ind w:left="720" w:hanging="720"/>
      </w:pPr>
      <w:r>
        <w:t>Denckla, C. A. (June 17</w:t>
      </w:r>
      <w:r w:rsidRPr="00C865DC">
        <w:rPr>
          <w:vertAlign w:val="superscript"/>
        </w:rPr>
        <w:t>th</w:t>
      </w:r>
      <w:r>
        <w:t xml:space="preserve">, 2019) </w:t>
      </w:r>
      <w:r w:rsidRPr="00C865DC">
        <w:rPr>
          <w:i/>
        </w:rPr>
        <w:t xml:space="preserve">Global </w:t>
      </w:r>
      <w:r w:rsidR="008C21B7">
        <w:rPr>
          <w:i/>
        </w:rPr>
        <w:t>M</w:t>
      </w:r>
      <w:r w:rsidRPr="00C865DC">
        <w:rPr>
          <w:i/>
        </w:rPr>
        <w:t>ental</w:t>
      </w:r>
      <w:r w:rsidR="008C21B7">
        <w:rPr>
          <w:i/>
        </w:rPr>
        <w:t xml:space="preserve"> H</w:t>
      </w:r>
      <w:r w:rsidRPr="00C865DC">
        <w:rPr>
          <w:i/>
        </w:rPr>
        <w:t xml:space="preserve">ealth </w:t>
      </w:r>
      <w:r w:rsidR="008C21B7">
        <w:rPr>
          <w:i/>
        </w:rPr>
        <w:t>R</w:t>
      </w:r>
      <w:r w:rsidRPr="00C865DC">
        <w:rPr>
          <w:i/>
        </w:rPr>
        <w:t xml:space="preserve">esilience: Toward a </w:t>
      </w:r>
      <w:r w:rsidR="008C21B7">
        <w:rPr>
          <w:i/>
        </w:rPr>
        <w:t>M</w:t>
      </w:r>
      <w:r w:rsidRPr="00C865DC">
        <w:rPr>
          <w:i/>
        </w:rPr>
        <w:t xml:space="preserve">ulti-method, </w:t>
      </w:r>
      <w:r w:rsidR="008C21B7">
        <w:rPr>
          <w:i/>
        </w:rPr>
        <w:t>I</w:t>
      </w:r>
      <w:r w:rsidRPr="00C865DC">
        <w:rPr>
          <w:i/>
        </w:rPr>
        <w:t xml:space="preserve">ntegrative, and </w:t>
      </w:r>
      <w:r w:rsidR="008C21B7">
        <w:rPr>
          <w:i/>
        </w:rPr>
        <w:t>C</w:t>
      </w:r>
      <w:r w:rsidRPr="00C865DC">
        <w:rPr>
          <w:i/>
        </w:rPr>
        <w:t xml:space="preserve">ulturally </w:t>
      </w:r>
      <w:r w:rsidR="008C21B7">
        <w:rPr>
          <w:i/>
        </w:rPr>
        <w:t>I</w:t>
      </w:r>
      <w:r w:rsidRPr="00C865DC">
        <w:rPr>
          <w:i/>
        </w:rPr>
        <w:t xml:space="preserve">nformed </w:t>
      </w:r>
      <w:r w:rsidR="008C21B7">
        <w:rPr>
          <w:i/>
        </w:rPr>
        <w:t>M</w:t>
      </w:r>
      <w:r w:rsidRPr="00C865DC">
        <w:rPr>
          <w:i/>
        </w:rPr>
        <w:t>odel.</w:t>
      </w:r>
      <w:r>
        <w:t xml:space="preserve"> Invited talk at the </w:t>
      </w:r>
      <w:r w:rsidRPr="00C865DC">
        <w:t>Global Dinner Series at The Global &amp; Local Center for Mental Health Disparities at Boston Medical Center &amp; BU School of Medicine, Massachusetts General Hospital's Chester M. Pierce, MD Division of Global Psychiatry, Boston Children's Hospital, and Boston College School of Social Work.</w:t>
      </w:r>
      <w:r>
        <w:t xml:space="preserve"> </w:t>
      </w:r>
    </w:p>
    <w:p w14:paraId="38A2A7EE" w14:textId="77777777" w:rsidR="00AA6172" w:rsidRDefault="00AA6172" w:rsidP="00AA6172">
      <w:pPr>
        <w:ind w:left="720" w:hanging="720"/>
      </w:pPr>
    </w:p>
    <w:p w14:paraId="53111FB7" w14:textId="0DF659DB" w:rsidR="00AA6172" w:rsidRPr="00E82B33" w:rsidRDefault="00AA6172" w:rsidP="00AA6172">
      <w:pPr>
        <w:ind w:left="720" w:hanging="720"/>
        <w:rPr>
          <w:i/>
        </w:rPr>
      </w:pPr>
      <w:r>
        <w:t>Denckla, C. A., (September 15</w:t>
      </w:r>
      <w:r w:rsidRPr="00C865DC">
        <w:rPr>
          <w:vertAlign w:val="superscript"/>
        </w:rPr>
        <w:t>th</w:t>
      </w:r>
      <w:r>
        <w:t>, 2017</w:t>
      </w:r>
      <w:r w:rsidRPr="00DD7F62">
        <w:t>)</w:t>
      </w:r>
      <w:r>
        <w:t>.</w:t>
      </w:r>
      <w:r w:rsidRPr="00DD7F62">
        <w:t xml:space="preserve"> </w:t>
      </w:r>
      <w:r w:rsidRPr="00845250">
        <w:rPr>
          <w:i/>
        </w:rPr>
        <w:t xml:space="preserve">The </w:t>
      </w:r>
      <w:r w:rsidR="008C21B7">
        <w:rPr>
          <w:i/>
        </w:rPr>
        <w:t>R</w:t>
      </w:r>
      <w:r w:rsidRPr="00845250">
        <w:rPr>
          <w:i/>
        </w:rPr>
        <w:t xml:space="preserve">elationship </w:t>
      </w:r>
      <w:r w:rsidR="008C21B7">
        <w:rPr>
          <w:i/>
        </w:rPr>
        <w:t>B</w:t>
      </w:r>
      <w:r w:rsidRPr="00845250">
        <w:rPr>
          <w:i/>
        </w:rPr>
        <w:t xml:space="preserve">etween </w:t>
      </w:r>
      <w:r w:rsidR="008C21B7">
        <w:rPr>
          <w:i/>
        </w:rPr>
        <w:t>G</w:t>
      </w:r>
      <w:r w:rsidRPr="00845250">
        <w:rPr>
          <w:i/>
        </w:rPr>
        <w:t xml:space="preserve">enetic </w:t>
      </w:r>
      <w:r w:rsidR="008C21B7">
        <w:rPr>
          <w:i/>
        </w:rPr>
        <w:t>R</w:t>
      </w:r>
      <w:r w:rsidRPr="00845250">
        <w:rPr>
          <w:i/>
        </w:rPr>
        <w:t xml:space="preserve">isk for </w:t>
      </w:r>
      <w:r w:rsidR="008C21B7">
        <w:rPr>
          <w:i/>
        </w:rPr>
        <w:t>N</w:t>
      </w:r>
      <w:r w:rsidRPr="00845250">
        <w:rPr>
          <w:i/>
        </w:rPr>
        <w:t xml:space="preserve">eurocognitive </w:t>
      </w:r>
      <w:r w:rsidR="008C21B7">
        <w:rPr>
          <w:i/>
        </w:rPr>
        <w:t>D</w:t>
      </w:r>
      <w:r w:rsidRPr="00845250">
        <w:rPr>
          <w:i/>
        </w:rPr>
        <w:t>eficits and</w:t>
      </w:r>
      <w:r>
        <w:rPr>
          <w:i/>
        </w:rPr>
        <w:t xml:space="preserve"> </w:t>
      </w:r>
      <w:r w:rsidR="008C21B7">
        <w:rPr>
          <w:i/>
        </w:rPr>
        <w:t>P</w:t>
      </w:r>
      <w:r w:rsidRPr="00845250">
        <w:rPr>
          <w:i/>
        </w:rPr>
        <w:t xml:space="preserve">ost-loss </w:t>
      </w:r>
      <w:r w:rsidR="008C21B7">
        <w:rPr>
          <w:i/>
        </w:rPr>
        <w:t>P</w:t>
      </w:r>
      <w:r w:rsidRPr="00845250">
        <w:rPr>
          <w:i/>
        </w:rPr>
        <w:t xml:space="preserve">sychopathology </w:t>
      </w:r>
      <w:r w:rsidR="008C21B7">
        <w:rPr>
          <w:i/>
        </w:rPr>
        <w:t>A</w:t>
      </w:r>
      <w:r w:rsidRPr="00845250">
        <w:rPr>
          <w:i/>
        </w:rPr>
        <w:t xml:space="preserve">mong </w:t>
      </w:r>
      <w:r w:rsidR="008C21B7">
        <w:rPr>
          <w:i/>
        </w:rPr>
        <w:t>B</w:t>
      </w:r>
      <w:r w:rsidRPr="00845250">
        <w:rPr>
          <w:i/>
        </w:rPr>
        <w:t xml:space="preserve">ereaved </w:t>
      </w:r>
      <w:r w:rsidR="008C21B7">
        <w:rPr>
          <w:i/>
        </w:rPr>
        <w:t>A</w:t>
      </w:r>
      <w:r w:rsidRPr="00845250">
        <w:rPr>
          <w:i/>
        </w:rPr>
        <w:t xml:space="preserve">dolescents: A </w:t>
      </w:r>
      <w:r w:rsidR="008C21B7">
        <w:rPr>
          <w:i/>
        </w:rPr>
        <w:t>P</w:t>
      </w:r>
      <w:r w:rsidRPr="00845250">
        <w:rPr>
          <w:i/>
        </w:rPr>
        <w:t>opulation-based</w:t>
      </w:r>
      <w:r>
        <w:rPr>
          <w:i/>
        </w:rPr>
        <w:t xml:space="preserve"> </w:t>
      </w:r>
      <w:r w:rsidRPr="00845250">
        <w:rPr>
          <w:i/>
        </w:rPr>
        <w:t>Study</w:t>
      </w:r>
      <w:r>
        <w:rPr>
          <w:i/>
        </w:rPr>
        <w:t xml:space="preserve">. </w:t>
      </w:r>
      <w:r w:rsidRPr="00DD7F62">
        <w:t>In</w:t>
      </w:r>
      <w:r>
        <w:t xml:space="preserve">vited Didactic Lecture, </w:t>
      </w:r>
      <w:r w:rsidRPr="00845250">
        <w:t>T32 Global Mental Health Fellowship, Boston University Medical Campus-Massachusetts General Hospital Global Psychiatry Clinical Research Training Program</w:t>
      </w:r>
      <w:r>
        <w:t>, Boston, MA, USA.</w:t>
      </w:r>
    </w:p>
    <w:p w14:paraId="52FA898B" w14:textId="77777777" w:rsidR="00AA6172" w:rsidRDefault="00AA6172" w:rsidP="00AA6172"/>
    <w:p w14:paraId="707B8012" w14:textId="77777777" w:rsidR="00AA6172" w:rsidRDefault="00AA6172" w:rsidP="00AA6172">
      <w:pPr>
        <w:ind w:left="720" w:hanging="720"/>
      </w:pPr>
      <w:r>
        <w:t>Denckla, C. A., (May 27</w:t>
      </w:r>
      <w:r w:rsidRPr="00C865DC">
        <w:rPr>
          <w:vertAlign w:val="superscript"/>
        </w:rPr>
        <w:t>th</w:t>
      </w:r>
      <w:r>
        <w:t>, 2016</w:t>
      </w:r>
      <w:r w:rsidRPr="00DD7F62">
        <w:t xml:space="preserve">) </w:t>
      </w:r>
      <w:r w:rsidRPr="00E53133">
        <w:rPr>
          <w:i/>
        </w:rPr>
        <w:t>Phenotype in the Company of Genotype: Childhood Neurodevelopmental Disorders in Kenya</w:t>
      </w:r>
      <w:r w:rsidRPr="00E53133">
        <w:rPr>
          <w:i/>
          <w:iCs/>
        </w:rPr>
        <w:t>.</w:t>
      </w:r>
      <w:r>
        <w:rPr>
          <w:i/>
          <w:iCs/>
        </w:rPr>
        <w:t xml:space="preserve"> </w:t>
      </w:r>
      <w:r w:rsidRPr="00DD7F62">
        <w:t>In</w:t>
      </w:r>
      <w:r>
        <w:t>vited Didactic Lecture, T32 Global Health Fellowship, Division of Global Psychiatry, Massachusetts General Hospital, Harvard Medical School, Boston, MA.</w:t>
      </w:r>
    </w:p>
    <w:p w14:paraId="4CED25EE" w14:textId="77777777" w:rsidR="00AA6172" w:rsidRDefault="00AA6172" w:rsidP="00AA6172">
      <w:pPr>
        <w:ind w:left="720" w:hanging="720"/>
      </w:pPr>
    </w:p>
    <w:p w14:paraId="40D4EACF" w14:textId="77777777" w:rsidR="00AA6172" w:rsidRPr="00DD7F62" w:rsidRDefault="00AA6172" w:rsidP="00AA6172">
      <w:pPr>
        <w:ind w:left="720" w:hanging="720"/>
      </w:pPr>
      <w:r w:rsidRPr="00DD7F62">
        <w:t>Denckla, C.</w:t>
      </w:r>
      <w:r>
        <w:t xml:space="preserve"> A.</w:t>
      </w:r>
      <w:r w:rsidRPr="00DD7F62">
        <w:t xml:space="preserve"> (</w:t>
      </w:r>
      <w:r>
        <w:t>November 3</w:t>
      </w:r>
      <w:r w:rsidRPr="00C865DC">
        <w:rPr>
          <w:vertAlign w:val="superscript"/>
        </w:rPr>
        <w:t>rd</w:t>
      </w:r>
      <w:r>
        <w:t xml:space="preserve">, </w:t>
      </w:r>
      <w:r w:rsidRPr="00DD7F62">
        <w:t>2009)</w:t>
      </w:r>
      <w:r>
        <w:t>.</w:t>
      </w:r>
      <w:r w:rsidRPr="00DD7F62">
        <w:t xml:space="preserve"> </w:t>
      </w:r>
      <w:r w:rsidRPr="00DD7F62">
        <w:rPr>
          <w:i/>
          <w:iCs/>
        </w:rPr>
        <w:t xml:space="preserve">Screening Brief Intervention and Referral for Treatment (SBIRT). </w:t>
      </w:r>
      <w:r>
        <w:t>In-s</w:t>
      </w:r>
      <w:r w:rsidRPr="00DD7F62">
        <w:t xml:space="preserve">ervice training for Bellevue Emergency Department Staff.  New York, NY.  </w:t>
      </w:r>
    </w:p>
    <w:p w14:paraId="4340EEC0" w14:textId="77777777" w:rsidR="00AA6172" w:rsidRPr="00DD7F62" w:rsidRDefault="00AA6172" w:rsidP="00AA6172">
      <w:pPr>
        <w:ind w:left="720" w:hanging="720"/>
      </w:pPr>
    </w:p>
    <w:p w14:paraId="2D1416A4" w14:textId="77777777" w:rsidR="00AA6172" w:rsidRPr="00DD7F62" w:rsidRDefault="00AA6172" w:rsidP="00AA6172">
      <w:pPr>
        <w:ind w:left="720" w:hanging="720"/>
      </w:pPr>
      <w:r w:rsidRPr="00DD7F62">
        <w:t>Denckla, C.</w:t>
      </w:r>
      <w:r>
        <w:t xml:space="preserve"> A.</w:t>
      </w:r>
      <w:r w:rsidRPr="00DD7F62">
        <w:t xml:space="preserve"> (</w:t>
      </w:r>
      <w:r>
        <w:t>October 5</w:t>
      </w:r>
      <w:r w:rsidRPr="00C865DC">
        <w:rPr>
          <w:vertAlign w:val="superscript"/>
        </w:rPr>
        <w:t>th</w:t>
      </w:r>
      <w:r>
        <w:t xml:space="preserve">, </w:t>
      </w:r>
      <w:r w:rsidRPr="00DD7F62">
        <w:t>2008)</w:t>
      </w:r>
      <w:r>
        <w:t>.</w:t>
      </w:r>
      <w:r w:rsidRPr="00DD7F62">
        <w:t xml:space="preserve"> </w:t>
      </w:r>
      <w:r w:rsidRPr="00DD7F62">
        <w:rPr>
          <w:i/>
          <w:iCs/>
        </w:rPr>
        <w:t>Screening, Brief Intervention and Referral for Treatment (SBIRT) in the Emergency Department</w:t>
      </w:r>
      <w:r w:rsidRPr="00DD7F62">
        <w:t>.  Training for NYU/Bellevue student volunteers.  New York, NY.</w:t>
      </w:r>
    </w:p>
    <w:p w14:paraId="76B551B7" w14:textId="77777777" w:rsidR="00AA6172" w:rsidRPr="00DD7F62" w:rsidRDefault="00AA6172" w:rsidP="00AA6172">
      <w:pPr>
        <w:ind w:left="720" w:hanging="720"/>
      </w:pPr>
    </w:p>
    <w:p w14:paraId="250CC5E7" w14:textId="77777777" w:rsidR="00AA6172" w:rsidRPr="00DD7F62" w:rsidRDefault="00AA6172" w:rsidP="00AA6172">
      <w:pPr>
        <w:ind w:left="720" w:hanging="720"/>
      </w:pPr>
      <w:r w:rsidRPr="00DD7F62">
        <w:t>Davis (Denckla), C.</w:t>
      </w:r>
      <w:r>
        <w:t xml:space="preserve"> </w:t>
      </w:r>
      <w:r w:rsidRPr="00DD7F62">
        <w:t>A (</w:t>
      </w:r>
      <w:r>
        <w:t>May 3</w:t>
      </w:r>
      <w:r w:rsidRPr="00C865DC">
        <w:rPr>
          <w:vertAlign w:val="superscript"/>
        </w:rPr>
        <w:t>rd</w:t>
      </w:r>
      <w:r>
        <w:t xml:space="preserve">, </w:t>
      </w:r>
      <w:r w:rsidRPr="00DD7F62">
        <w:t>2008)</w:t>
      </w:r>
      <w:r>
        <w:t>.</w:t>
      </w:r>
      <w:r w:rsidRPr="00DD7F62">
        <w:t xml:space="preserve"> </w:t>
      </w:r>
      <w:r w:rsidRPr="00DD7F62">
        <w:rPr>
          <w:i/>
          <w:iCs/>
        </w:rPr>
        <w:t>Effects of Trauma on Survivors of Domestic Violence</w:t>
      </w:r>
      <w:r w:rsidRPr="00DD7F62">
        <w:t xml:space="preserve">. Brooklyn Family Justice Center Task Force Invited Panel, Brooklyn, NY, USA. </w:t>
      </w:r>
    </w:p>
    <w:p w14:paraId="76110276" w14:textId="77777777" w:rsidR="00AA6172" w:rsidRPr="00DD7F62" w:rsidRDefault="00AA6172" w:rsidP="00AA6172">
      <w:pPr>
        <w:ind w:left="720" w:hanging="720"/>
      </w:pPr>
    </w:p>
    <w:p w14:paraId="05985704" w14:textId="77777777" w:rsidR="00AA6172" w:rsidRPr="00DD7F62" w:rsidRDefault="00AA6172" w:rsidP="00AA6172">
      <w:pPr>
        <w:ind w:left="720" w:hanging="720"/>
      </w:pPr>
      <w:r w:rsidRPr="00DD7F62">
        <w:t>Davis (Denckla), C.</w:t>
      </w:r>
      <w:r>
        <w:t xml:space="preserve"> </w:t>
      </w:r>
      <w:r w:rsidRPr="00DD7F62">
        <w:t>A. (</w:t>
      </w:r>
      <w:r>
        <w:t>April 23</w:t>
      </w:r>
      <w:r w:rsidRPr="00C865DC">
        <w:rPr>
          <w:vertAlign w:val="superscript"/>
        </w:rPr>
        <w:t>rd</w:t>
      </w:r>
      <w:r>
        <w:t xml:space="preserve">, </w:t>
      </w:r>
      <w:r w:rsidRPr="00DD7F62">
        <w:t>2008)</w:t>
      </w:r>
      <w:r>
        <w:t>.</w:t>
      </w:r>
      <w:r w:rsidRPr="00DD7F62">
        <w:t xml:space="preserve"> </w:t>
      </w:r>
      <w:r w:rsidRPr="00DD7F62">
        <w:rPr>
          <w:i/>
          <w:iCs/>
        </w:rPr>
        <w:t>Teen Dating Violence</w:t>
      </w:r>
      <w:r w:rsidRPr="00DD7F62">
        <w:t xml:space="preserve">. </w:t>
      </w:r>
      <w:r>
        <w:t xml:space="preserve">Invited Lecture, </w:t>
      </w:r>
      <w:r w:rsidRPr="00DD7F62">
        <w:t>Administration for Children’s Services, New York, NY.</w:t>
      </w:r>
    </w:p>
    <w:p w14:paraId="046F8BCB" w14:textId="77777777" w:rsidR="004E6F94" w:rsidRPr="00DD7F62" w:rsidRDefault="004E6F94" w:rsidP="00600AB1">
      <w:pPr>
        <w:pStyle w:val="BodyText2"/>
        <w:ind w:left="0" w:firstLine="0"/>
        <w:rPr>
          <w:i/>
          <w:iCs/>
          <w:color w:val="000000"/>
          <w:sz w:val="24"/>
          <w:szCs w:val="24"/>
        </w:rPr>
      </w:pPr>
    </w:p>
    <w:p w14:paraId="0E2A8095" w14:textId="77777777" w:rsidR="00CE5A9E" w:rsidRDefault="00CE5A9E" w:rsidP="00B66CFE">
      <w:pPr>
        <w:pBdr>
          <w:bottom w:val="single" w:sz="4" w:space="1" w:color="auto"/>
        </w:pBdr>
        <w:jc w:val="center"/>
        <w:rPr>
          <w:b/>
          <w:bCs/>
          <w:smallCaps/>
        </w:rPr>
      </w:pPr>
      <w:r>
        <w:rPr>
          <w:b/>
          <w:bCs/>
          <w:smallCaps/>
        </w:rPr>
        <w:t>Conference Activities</w:t>
      </w:r>
    </w:p>
    <w:p w14:paraId="3A1D9512" w14:textId="2A9ACD69" w:rsidR="000B5049" w:rsidRPr="00DD7F62" w:rsidRDefault="00CE5A9E" w:rsidP="00B66CFE">
      <w:pPr>
        <w:pBdr>
          <w:bottom w:val="single" w:sz="4" w:space="1" w:color="auto"/>
        </w:pBdr>
        <w:jc w:val="center"/>
        <w:rPr>
          <w:b/>
          <w:bCs/>
          <w:smallCaps/>
        </w:rPr>
      </w:pPr>
      <w:r>
        <w:rPr>
          <w:b/>
          <w:bCs/>
          <w:smallCaps/>
        </w:rPr>
        <w:t xml:space="preserve">Oral </w:t>
      </w:r>
      <w:r w:rsidR="000B5049" w:rsidRPr="00DD7F62">
        <w:rPr>
          <w:b/>
          <w:bCs/>
          <w:smallCaps/>
        </w:rPr>
        <w:t>Presentations</w:t>
      </w:r>
    </w:p>
    <w:p w14:paraId="3A3B54D1" w14:textId="751515A0" w:rsidR="000D31A5" w:rsidRDefault="007A6230" w:rsidP="00E66B36">
      <w:pPr>
        <w:pStyle w:val="BodyText2"/>
        <w:ind w:left="0" w:firstLine="0"/>
        <w:rPr>
          <w:rStyle w:val="apple-style-span"/>
          <w:color w:val="000000"/>
          <w:sz w:val="24"/>
          <w:szCs w:val="24"/>
        </w:rPr>
      </w:pPr>
      <w:r>
        <w:rPr>
          <w:rStyle w:val="apple-style-span"/>
          <w:color w:val="000000"/>
          <w:sz w:val="24"/>
          <w:szCs w:val="24"/>
        </w:rPr>
        <w:t>*signifies student I supervised</w:t>
      </w:r>
    </w:p>
    <w:p w14:paraId="44EB9A47" w14:textId="1D8A7913" w:rsidR="00A90F89" w:rsidRDefault="00A90F89" w:rsidP="00E66B36">
      <w:pPr>
        <w:pStyle w:val="BodyText2"/>
        <w:ind w:left="0" w:firstLine="0"/>
        <w:rPr>
          <w:rStyle w:val="apple-style-span"/>
          <w:color w:val="000000"/>
          <w:sz w:val="24"/>
          <w:szCs w:val="24"/>
        </w:rPr>
      </w:pPr>
    </w:p>
    <w:p w14:paraId="60DA9EEC" w14:textId="7688DABB" w:rsidR="001040A4" w:rsidRDefault="001040A4" w:rsidP="001040A4">
      <w:pPr>
        <w:ind w:left="720" w:hanging="720"/>
      </w:pPr>
      <w:r>
        <w:t xml:space="preserve">29. </w:t>
      </w:r>
      <w:r w:rsidRPr="00BD1502">
        <w:rPr>
          <w:b/>
          <w:bCs/>
          <w:iCs/>
          <w:color w:val="000000"/>
        </w:rPr>
        <w:t>Denckla CA</w:t>
      </w:r>
      <w:r w:rsidRPr="009F504E">
        <w:rPr>
          <w:iCs/>
          <w:color w:val="000000"/>
        </w:rPr>
        <w:t xml:space="preserve">, </w:t>
      </w:r>
      <w:r w:rsidRPr="004923BB">
        <w:rPr>
          <w:iCs/>
          <w:color w:val="000000"/>
        </w:rPr>
        <w:t>Burrows</w:t>
      </w:r>
      <w:r w:rsidRPr="009F504E">
        <w:rPr>
          <w:iCs/>
          <w:color w:val="000000"/>
        </w:rPr>
        <w:t xml:space="preserve"> K,</w:t>
      </w:r>
      <w:r w:rsidRPr="004923BB">
        <w:rPr>
          <w:iCs/>
          <w:color w:val="000000"/>
        </w:rPr>
        <w:t xml:space="preserve"> Shiba</w:t>
      </w:r>
      <w:r w:rsidRPr="009F504E">
        <w:rPr>
          <w:iCs/>
          <w:color w:val="000000"/>
        </w:rPr>
        <w:t xml:space="preserve"> S, </w:t>
      </w:r>
      <w:r w:rsidRPr="004923BB">
        <w:rPr>
          <w:iCs/>
          <w:color w:val="000000"/>
        </w:rPr>
        <w:t>H</w:t>
      </w:r>
      <w:r w:rsidRPr="009F504E">
        <w:rPr>
          <w:iCs/>
          <w:color w:val="000000"/>
        </w:rPr>
        <w:t xml:space="preserve">ahn J, </w:t>
      </w:r>
      <w:r w:rsidRPr="004923BB">
        <w:rPr>
          <w:iCs/>
          <w:color w:val="000000"/>
        </w:rPr>
        <w:t>Schiff</w:t>
      </w:r>
      <w:r w:rsidRPr="009F504E">
        <w:rPr>
          <w:iCs/>
          <w:color w:val="000000"/>
        </w:rPr>
        <w:t xml:space="preserve"> J,</w:t>
      </w:r>
      <w:r w:rsidRPr="004923BB"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Mita</w:t>
      </w:r>
      <w:proofErr w:type="spellEnd"/>
      <w:r>
        <w:rPr>
          <w:iCs/>
          <w:color w:val="000000"/>
        </w:rPr>
        <w:t xml:space="preserve">, C., </w:t>
      </w:r>
      <w:proofErr w:type="spellStart"/>
      <w:r w:rsidRPr="004923BB">
        <w:rPr>
          <w:iCs/>
          <w:color w:val="000000"/>
        </w:rPr>
        <w:t>Kubzansky</w:t>
      </w:r>
      <w:proofErr w:type="spellEnd"/>
      <w:r w:rsidRPr="009F504E">
        <w:rPr>
          <w:iCs/>
          <w:color w:val="000000"/>
        </w:rPr>
        <w:t xml:space="preserve"> L, </w:t>
      </w:r>
      <w:proofErr w:type="spellStart"/>
      <w:r w:rsidRPr="004923BB">
        <w:rPr>
          <w:iCs/>
          <w:color w:val="000000"/>
        </w:rPr>
        <w:t>Koenen</w:t>
      </w:r>
      <w:proofErr w:type="spellEnd"/>
      <w:r w:rsidRPr="009F504E">
        <w:rPr>
          <w:iCs/>
          <w:color w:val="000000"/>
        </w:rPr>
        <w:t xml:space="preserve"> KC</w:t>
      </w:r>
      <w:r>
        <w:rPr>
          <w:iCs/>
          <w:color w:val="000000"/>
        </w:rPr>
        <w:t xml:space="preserve">, </w:t>
      </w:r>
      <w:r w:rsidRPr="004923BB">
        <w:rPr>
          <w:iCs/>
          <w:color w:val="000000"/>
        </w:rPr>
        <w:t>Lowe</w:t>
      </w:r>
      <w:r w:rsidRPr="009F504E">
        <w:rPr>
          <w:iCs/>
          <w:color w:val="000000"/>
        </w:rPr>
        <w:t xml:space="preserve"> S</w:t>
      </w:r>
      <w:r>
        <w:rPr>
          <w:iCs/>
          <w:color w:val="000000"/>
        </w:rPr>
        <w:t>.</w:t>
      </w:r>
      <w:r w:rsidRPr="004923BB">
        <w:rPr>
          <w:iCs/>
          <w:color w:val="000000"/>
        </w:rPr>
        <w:t xml:space="preserve"> </w:t>
      </w:r>
      <w:r w:rsidRPr="00AB1B2F">
        <w:rPr>
          <w:iCs/>
          <w:color w:val="000000"/>
        </w:rPr>
        <w:t>Long-term, Chronic Climate Change and Mental Health and Well-being: A Systematic Review</w:t>
      </w:r>
      <w:r>
        <w:rPr>
          <w:iCs/>
          <w:color w:val="000000"/>
        </w:rPr>
        <w:t xml:space="preserve">. </w:t>
      </w:r>
      <w:r w:rsidRPr="00A1342D">
        <w:t>Paper presented at</w:t>
      </w:r>
      <w:r>
        <w:t xml:space="preserve"> </w:t>
      </w:r>
      <w:r w:rsidRPr="00A1342D">
        <w:rPr>
          <w:i/>
          <w:iCs/>
        </w:rPr>
        <w:t>International Society for Traumatic Stress Studies</w:t>
      </w:r>
      <w:r w:rsidRPr="00A1342D">
        <w:t>; November, 2022, Atlanta, GA, USA</w:t>
      </w:r>
    </w:p>
    <w:p w14:paraId="7C0DD4AD" w14:textId="77777777" w:rsidR="001040A4" w:rsidRDefault="001040A4" w:rsidP="00715DF0">
      <w:pPr>
        <w:ind w:left="720" w:hanging="720"/>
      </w:pPr>
    </w:p>
    <w:p w14:paraId="0A457508" w14:textId="3E0FB7E0" w:rsidR="00A1342D" w:rsidRDefault="00A1342D" w:rsidP="00715DF0">
      <w:pPr>
        <w:ind w:left="720" w:hanging="720"/>
      </w:pPr>
      <w:r>
        <w:lastRenderedPageBreak/>
        <w:t xml:space="preserve">28. </w:t>
      </w:r>
      <w:r w:rsidRPr="00A1342D">
        <w:t>Espinosa Dice AL, Ye E, and Denckla C. Cross-Method Validation of Resilient Phenotypes Among Bereaved Youth: Comparison of Relative, Trajectory, and Cross-Domain Approaches. Paper presented at</w:t>
      </w:r>
      <w:r>
        <w:t xml:space="preserve"> </w:t>
      </w:r>
      <w:r w:rsidRPr="00A1342D">
        <w:rPr>
          <w:i/>
          <w:iCs/>
        </w:rPr>
        <w:t>International Society for Traumatic Stress Studies</w:t>
      </w:r>
      <w:r w:rsidRPr="00A1342D">
        <w:t>; November, 2022, Atlanta, GA, USA</w:t>
      </w:r>
    </w:p>
    <w:p w14:paraId="1FEB86A8" w14:textId="77777777" w:rsidR="00A1342D" w:rsidRDefault="00A1342D" w:rsidP="00715DF0">
      <w:pPr>
        <w:ind w:left="720" w:hanging="720"/>
      </w:pPr>
    </w:p>
    <w:p w14:paraId="1A58D9A6" w14:textId="25A75819" w:rsidR="00715DF0" w:rsidRDefault="00715DF0" w:rsidP="00715DF0">
      <w:pPr>
        <w:ind w:left="720" w:hanging="720"/>
      </w:pPr>
      <w:r>
        <w:t xml:space="preserve">27. </w:t>
      </w:r>
      <w:r w:rsidRPr="00715DF0">
        <w:t xml:space="preserve">Augustinavicius J, </w:t>
      </w:r>
      <w:r w:rsidRPr="00715DF0">
        <w:rPr>
          <w:b/>
          <w:bCs/>
        </w:rPr>
        <w:t>Denckla CA</w:t>
      </w:r>
      <w:r w:rsidRPr="00715DF0">
        <w:t>. Cross-sector perspectives on research, education, and policy change</w:t>
      </w:r>
      <w:r>
        <w:t xml:space="preserve">. Panel presentation at </w:t>
      </w:r>
      <w:r w:rsidRPr="0012074A">
        <w:rPr>
          <w:i/>
        </w:rPr>
        <w:t>International Society for Traumatic Stress Studies</w:t>
      </w:r>
      <w:r>
        <w:t>; November, 2021;</w:t>
      </w:r>
      <w:r w:rsidRPr="00AE76BA">
        <w:t xml:space="preserve"> </w:t>
      </w:r>
      <w:r>
        <w:t>Virtual</w:t>
      </w:r>
    </w:p>
    <w:p w14:paraId="3CA89AA9" w14:textId="77777777" w:rsidR="00715DF0" w:rsidRDefault="00715DF0" w:rsidP="00715DF0">
      <w:pPr>
        <w:ind w:left="720" w:hanging="720"/>
      </w:pPr>
    </w:p>
    <w:p w14:paraId="47AB6101" w14:textId="4DEF8F31" w:rsidR="00715DF0" w:rsidRDefault="00715DF0" w:rsidP="00715DF0">
      <w:pPr>
        <w:ind w:left="720" w:hanging="720"/>
      </w:pPr>
      <w:r>
        <w:t xml:space="preserve">26. </w:t>
      </w:r>
      <w:proofErr w:type="spellStart"/>
      <w:r w:rsidRPr="00715DF0">
        <w:t>Ametaj</w:t>
      </w:r>
      <w:proofErr w:type="spellEnd"/>
      <w:r>
        <w:t xml:space="preserve"> A</w:t>
      </w:r>
      <w:r w:rsidRPr="00715DF0">
        <w:t xml:space="preserve">, </w:t>
      </w:r>
      <w:r w:rsidRPr="00715DF0">
        <w:rPr>
          <w:b/>
          <w:bCs/>
        </w:rPr>
        <w:t>Denckla CA</w:t>
      </w:r>
      <w:r>
        <w:t>,</w:t>
      </w:r>
      <w:r w:rsidRPr="00715DF0">
        <w:t xml:space="preserve"> </w:t>
      </w:r>
      <w:proofErr w:type="spellStart"/>
      <w:r w:rsidRPr="00715DF0">
        <w:t>Akena</w:t>
      </w:r>
      <w:proofErr w:type="spellEnd"/>
      <w:r>
        <w:t xml:space="preserve"> D</w:t>
      </w:r>
      <w:r w:rsidRPr="00715DF0">
        <w:t xml:space="preserve">, </w:t>
      </w:r>
      <w:r>
        <w:t>S</w:t>
      </w:r>
      <w:r w:rsidRPr="00715DF0">
        <w:t>tein</w:t>
      </w:r>
      <w:r>
        <w:t xml:space="preserve"> D</w:t>
      </w:r>
      <w:r w:rsidRPr="00715DF0">
        <w:t>, Koenen,</w:t>
      </w:r>
      <w:r>
        <w:t xml:space="preserve"> KC, </w:t>
      </w:r>
      <w:r w:rsidRPr="00715DF0">
        <w:t>Gelaye</w:t>
      </w:r>
      <w:r>
        <w:t xml:space="preserve">, B. </w:t>
      </w:r>
      <w:r w:rsidRPr="00715DF0">
        <w:t>Cultural Equivalence of the Kessler Psychological Distress Scale ‎‎(K10) in a Sub-Saharan African Multi-National Study of Adults</w:t>
      </w:r>
      <w:r>
        <w:t xml:space="preserve">. Paper presented at </w:t>
      </w:r>
      <w:r w:rsidRPr="0012074A">
        <w:rPr>
          <w:i/>
        </w:rPr>
        <w:t>International Society for Traumatic Stress Studies</w:t>
      </w:r>
      <w:r>
        <w:t>; November, 2021;</w:t>
      </w:r>
      <w:r w:rsidRPr="00AE76BA">
        <w:t xml:space="preserve"> </w:t>
      </w:r>
      <w:r>
        <w:t>Virtual</w:t>
      </w:r>
    </w:p>
    <w:p w14:paraId="05A9A035" w14:textId="77777777" w:rsidR="00715DF0" w:rsidRDefault="00715DF0" w:rsidP="00715DF0">
      <w:pPr>
        <w:ind w:left="720" w:hanging="720"/>
      </w:pPr>
    </w:p>
    <w:p w14:paraId="07BDC357" w14:textId="140E84A4" w:rsidR="00715DF0" w:rsidRDefault="00715DF0" w:rsidP="00715DF0">
      <w:pPr>
        <w:ind w:left="720" w:hanging="720"/>
      </w:pPr>
      <w:r>
        <w:t xml:space="preserve">25. </w:t>
      </w:r>
      <w:r w:rsidRPr="00715DF0">
        <w:rPr>
          <w:b/>
          <w:bCs/>
        </w:rPr>
        <w:t>Denckla, CA</w:t>
      </w:r>
      <w:r w:rsidR="00AD64F2" w:rsidRPr="00AD64F2">
        <w:t>, Lui C</w:t>
      </w:r>
      <w:r w:rsidRPr="00715DF0">
        <w:rPr>
          <w:b/>
          <w:bCs/>
        </w:rPr>
        <w:t>.</w:t>
      </w:r>
      <w:r>
        <w:t xml:space="preserve"> Networking on Trauma and Climate Change. </w:t>
      </w:r>
      <w:r w:rsidRPr="0012074A">
        <w:rPr>
          <w:i/>
        </w:rPr>
        <w:t>International Society for Traumatic Stress Studies</w:t>
      </w:r>
      <w:r>
        <w:t>; November, 2021;</w:t>
      </w:r>
      <w:r w:rsidRPr="00AE76BA">
        <w:t xml:space="preserve"> </w:t>
      </w:r>
      <w:r>
        <w:t>Virtual</w:t>
      </w:r>
    </w:p>
    <w:p w14:paraId="6E3C0902" w14:textId="77777777" w:rsidR="00715DF0" w:rsidRDefault="00715DF0" w:rsidP="00AE76BA">
      <w:pPr>
        <w:ind w:left="720" w:hanging="720"/>
      </w:pPr>
    </w:p>
    <w:p w14:paraId="58B15F02" w14:textId="15FB8C24" w:rsidR="00AE76BA" w:rsidRPr="00AE76BA" w:rsidRDefault="002A555E" w:rsidP="00AE76BA">
      <w:pPr>
        <w:ind w:left="720" w:hanging="720"/>
        <w:rPr>
          <w:color w:val="000000" w:themeColor="text1"/>
        </w:rPr>
      </w:pPr>
      <w:r>
        <w:t>24</w:t>
      </w:r>
      <w:r w:rsidR="00AE76BA" w:rsidRPr="00AE76BA">
        <w:t>. Koenen KC</w:t>
      </w:r>
      <w:r w:rsidR="00C70BC8">
        <w:t>,</w:t>
      </w:r>
      <w:r w:rsidR="00AE76BA" w:rsidRPr="00AE76BA">
        <w:t xml:space="preserve"> </w:t>
      </w:r>
      <w:r w:rsidR="00AE76BA" w:rsidRPr="00AE76BA">
        <w:rPr>
          <w:b/>
        </w:rPr>
        <w:t>Denckla CA,</w:t>
      </w:r>
      <w:r w:rsidR="00AE76BA" w:rsidRPr="00AE76BA">
        <w:t xml:space="preserve"> Jha S, </w:t>
      </w:r>
      <w:r w:rsidR="008239CB">
        <w:t>*</w:t>
      </w:r>
      <w:r w:rsidR="00AE76BA" w:rsidRPr="00AE76BA">
        <w:t>Kim H</w:t>
      </w:r>
      <w:r w:rsidR="00AE76BA" w:rsidRPr="00AE76BA">
        <w:rPr>
          <w:i/>
          <w:iCs/>
        </w:rPr>
        <w:t xml:space="preserve">. </w:t>
      </w:r>
      <w:r w:rsidR="00AE76BA" w:rsidRPr="0012074A">
        <w:rPr>
          <w:iCs/>
          <w:color w:val="000000" w:themeColor="text1"/>
        </w:rPr>
        <w:t>Public health approaches to mitigating the toxic mental health effects of the COVID-19 pandemic</w:t>
      </w:r>
      <w:r w:rsidR="00AE76BA" w:rsidRPr="00AE76BA">
        <w:rPr>
          <w:color w:val="000000" w:themeColor="text1"/>
        </w:rPr>
        <w:t xml:space="preserve">. </w:t>
      </w:r>
      <w:r w:rsidR="00AE76BA" w:rsidRPr="00AE76BA">
        <w:t>Symposium titled</w:t>
      </w:r>
      <w:r w:rsidR="0069167F">
        <w:t>:</w:t>
      </w:r>
      <w:r w:rsidR="00AE76BA" w:rsidRPr="00AE76BA">
        <w:t xml:space="preserve"> </w:t>
      </w:r>
      <w:r w:rsidR="00AE76BA" w:rsidRPr="0012074A">
        <w:rPr>
          <w:iCs/>
          <w:color w:val="000000" w:themeColor="text1"/>
        </w:rPr>
        <w:t>Global Collaboration in Traumatic Stress: Global COVID-19-Related Projects</w:t>
      </w:r>
      <w:r w:rsidR="005F626E">
        <w:rPr>
          <w:iCs/>
          <w:color w:val="000000" w:themeColor="text1"/>
        </w:rPr>
        <w:t>. Paper presented</w:t>
      </w:r>
      <w:r w:rsidR="0069167F">
        <w:rPr>
          <w:color w:val="000000" w:themeColor="text1"/>
        </w:rPr>
        <w:t xml:space="preserve"> at:</w:t>
      </w:r>
      <w:r w:rsidR="00AE76BA" w:rsidRPr="00AE76BA">
        <w:rPr>
          <w:color w:val="000000" w:themeColor="text1"/>
        </w:rPr>
        <w:t xml:space="preserve"> </w:t>
      </w:r>
      <w:r w:rsidR="00AE76BA" w:rsidRPr="0012074A">
        <w:rPr>
          <w:i/>
        </w:rPr>
        <w:t>International Society for Traumatic Stress Studies</w:t>
      </w:r>
      <w:r w:rsidR="0069167F">
        <w:t>; November, 2020;</w:t>
      </w:r>
      <w:r w:rsidR="00AE76BA" w:rsidRPr="00AE76BA">
        <w:t xml:space="preserve"> </w:t>
      </w:r>
      <w:r w:rsidR="00143B45">
        <w:t>Online</w:t>
      </w:r>
      <w:r w:rsidR="00AE76BA" w:rsidRPr="00AE76BA">
        <w:t>, USA.</w:t>
      </w:r>
    </w:p>
    <w:p w14:paraId="3A41FD01" w14:textId="3EB16400" w:rsidR="00AE76BA" w:rsidRDefault="00AE76BA" w:rsidP="00AE76BA">
      <w:pPr>
        <w:ind w:left="720" w:hanging="720"/>
      </w:pPr>
      <w:r w:rsidRPr="00BF02FC">
        <w:rPr>
          <w:rFonts w:ascii="Garamond" w:hAnsi="Garamond"/>
        </w:rPr>
        <w:tab/>
      </w:r>
      <w:r w:rsidRPr="00BF02FC">
        <w:rPr>
          <w:rFonts w:ascii="Garamond" w:hAnsi="Garamond"/>
        </w:rPr>
        <w:tab/>
      </w:r>
      <w:r w:rsidRPr="00BF02FC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CCD5A26" w14:textId="5E17036F" w:rsidR="002F1261" w:rsidRDefault="002A555E" w:rsidP="002F1261">
      <w:pPr>
        <w:pStyle w:val="Default"/>
        <w:ind w:left="720" w:hanging="720"/>
      </w:pPr>
      <w:r>
        <w:t>23</w:t>
      </w:r>
      <w:r w:rsidR="00182BB6">
        <w:t xml:space="preserve">. </w:t>
      </w:r>
      <w:r w:rsidR="00C865DC" w:rsidRPr="00C865DC">
        <w:rPr>
          <w:b/>
        </w:rPr>
        <w:t>Denckla CA,</w:t>
      </w:r>
      <w:r w:rsidR="00C865DC" w:rsidRPr="00C865DC">
        <w:t xml:space="preserve"> Koenen KC</w:t>
      </w:r>
      <w:r w:rsidR="00C865DC">
        <w:t>.</w:t>
      </w:r>
      <w:r w:rsidR="00C865DC" w:rsidRPr="00C865DC">
        <w:t xml:space="preserve"> </w:t>
      </w:r>
      <w:r w:rsidR="00C865DC" w:rsidRPr="0012074A">
        <w:t>A comparative analysis of resilient phenotypes among bereaved youth</w:t>
      </w:r>
      <w:r w:rsidR="00C865DC" w:rsidRPr="002F1261">
        <w:rPr>
          <w:i/>
        </w:rPr>
        <w:t>.</w:t>
      </w:r>
      <w:r w:rsidR="00C865DC">
        <w:t xml:space="preserve"> </w:t>
      </w:r>
      <w:r w:rsidR="002F1261">
        <w:t>Symposium titled</w:t>
      </w:r>
      <w:r w:rsidR="0069167F">
        <w:t>:</w:t>
      </w:r>
      <w:r w:rsidR="002F1261">
        <w:t xml:space="preserve"> </w:t>
      </w:r>
      <w:r w:rsidR="002F1261" w:rsidRPr="0012074A">
        <w:t>The longitudinal course of post-trauma outcomes in children, adolescents, and young adults: resilient responding and buffering effects of resilience and social support</w:t>
      </w:r>
      <w:r w:rsidR="005F626E">
        <w:t xml:space="preserve">. Paper presented </w:t>
      </w:r>
      <w:r w:rsidR="0069167F">
        <w:t>at:</w:t>
      </w:r>
      <w:r w:rsidR="002F1261">
        <w:t xml:space="preserve"> </w:t>
      </w:r>
      <w:r w:rsidR="002F1261" w:rsidRPr="0012074A">
        <w:rPr>
          <w:i/>
        </w:rPr>
        <w:t>International Society for Traumatic Stress Studies Annual Meeting</w:t>
      </w:r>
      <w:r w:rsidR="0069167F" w:rsidRPr="0012074A">
        <w:rPr>
          <w:i/>
        </w:rPr>
        <w:t xml:space="preserve">; </w:t>
      </w:r>
      <w:r w:rsidR="0069167F">
        <w:t>November, 2019;</w:t>
      </w:r>
      <w:r w:rsidR="002F1261">
        <w:t xml:space="preserve"> Boston, MA</w:t>
      </w:r>
      <w:r w:rsidR="0069167F">
        <w:t>.</w:t>
      </w:r>
    </w:p>
    <w:p w14:paraId="615CA73D" w14:textId="77777777" w:rsidR="002F1261" w:rsidRDefault="002F1261" w:rsidP="002F1261">
      <w:pPr>
        <w:pStyle w:val="Default"/>
        <w:ind w:left="720" w:hanging="720"/>
      </w:pPr>
    </w:p>
    <w:p w14:paraId="41A72266" w14:textId="2B549A91" w:rsidR="002F1261" w:rsidRDefault="002A555E" w:rsidP="002F1261">
      <w:pPr>
        <w:pStyle w:val="Default"/>
        <w:ind w:left="720" w:hanging="720"/>
      </w:pPr>
      <w:r>
        <w:t>22</w:t>
      </w:r>
      <w:r w:rsidR="002F1261">
        <w:t xml:space="preserve">. </w:t>
      </w:r>
      <w:r w:rsidR="002F1261" w:rsidRPr="00C865DC">
        <w:rPr>
          <w:b/>
        </w:rPr>
        <w:t>Denckla CA,</w:t>
      </w:r>
      <w:r w:rsidR="002F1261" w:rsidRPr="00C865DC">
        <w:t xml:space="preserve"> </w:t>
      </w:r>
      <w:r w:rsidR="002F1261" w:rsidRPr="002F1261">
        <w:t xml:space="preserve">Cicchetti D, Kubzansky LD, Seedat S, </w:t>
      </w:r>
      <w:proofErr w:type="spellStart"/>
      <w:r w:rsidR="002F1261" w:rsidRPr="002F1261">
        <w:t>Teicher</w:t>
      </w:r>
      <w:proofErr w:type="spellEnd"/>
      <w:r w:rsidR="002F1261" w:rsidRPr="002F1261">
        <w:t xml:space="preserve"> M, Williams D</w:t>
      </w:r>
      <w:r w:rsidR="002F1261">
        <w:t xml:space="preserve">, </w:t>
      </w:r>
      <w:r w:rsidR="002F1261" w:rsidRPr="00C865DC">
        <w:t xml:space="preserve">Koenen KC. </w:t>
      </w:r>
      <w:r w:rsidR="002F1261" w:rsidRPr="0012074A">
        <w:t>State of the art in resilience research: interdisciplinary perspectives and recommendations for best practices</w:t>
      </w:r>
      <w:r w:rsidR="002F1261">
        <w:t xml:space="preserve">. Discussant and </w:t>
      </w:r>
      <w:r w:rsidR="00B46679">
        <w:t>Co-</w:t>
      </w:r>
      <w:r w:rsidR="002F1261">
        <w:t>Organizer, Invited Panel</w:t>
      </w:r>
      <w:r w:rsidR="00EB312C">
        <w:t xml:space="preserve"> at:</w:t>
      </w:r>
      <w:r w:rsidR="002F1261">
        <w:t xml:space="preserve"> </w:t>
      </w:r>
      <w:r w:rsidR="002F1261" w:rsidRPr="0012074A">
        <w:rPr>
          <w:i/>
        </w:rPr>
        <w:t>International Society for Traumatic Stress Studies Annual Meeting</w:t>
      </w:r>
      <w:r w:rsidR="00EB312C">
        <w:t>; November, 2019;</w:t>
      </w:r>
      <w:r w:rsidR="002F1261">
        <w:t xml:space="preserve"> Boston, MA.</w:t>
      </w:r>
    </w:p>
    <w:p w14:paraId="4D6498C5" w14:textId="77777777" w:rsidR="009279BA" w:rsidRDefault="009279BA" w:rsidP="002F1261">
      <w:pPr>
        <w:pStyle w:val="Default"/>
        <w:ind w:left="720" w:hanging="720"/>
      </w:pPr>
    </w:p>
    <w:p w14:paraId="18797150" w14:textId="2ACEC40D" w:rsidR="009279BA" w:rsidRDefault="002A555E" w:rsidP="009279BA">
      <w:pPr>
        <w:ind w:left="720" w:hanging="720"/>
      </w:pPr>
      <w:r>
        <w:rPr>
          <w:color w:val="262626"/>
        </w:rPr>
        <w:t>21</w:t>
      </w:r>
      <w:r w:rsidR="009279BA" w:rsidRPr="00182BB6">
        <w:rPr>
          <w:color w:val="262626"/>
        </w:rPr>
        <w:t xml:space="preserve">. </w:t>
      </w:r>
      <w:r w:rsidR="00C70BC8">
        <w:rPr>
          <w:color w:val="262626"/>
        </w:rPr>
        <w:t>*</w:t>
      </w:r>
      <w:r w:rsidR="009279BA" w:rsidRPr="00182BB6">
        <w:rPr>
          <w:color w:val="262626"/>
        </w:rPr>
        <w:t>O’Neill K</w:t>
      </w:r>
      <w:r w:rsidR="00C70BC8">
        <w:rPr>
          <w:color w:val="262626"/>
        </w:rPr>
        <w:t>,</w:t>
      </w:r>
      <w:r w:rsidR="009279BA" w:rsidRPr="00182BB6">
        <w:rPr>
          <w:color w:val="262626"/>
        </w:rPr>
        <w:t xml:space="preserve"> </w:t>
      </w:r>
      <w:r w:rsidR="009279BA" w:rsidRPr="00182BB6">
        <w:rPr>
          <w:b/>
          <w:color w:val="262626"/>
        </w:rPr>
        <w:t>Denckla C</w:t>
      </w:r>
      <w:r w:rsidR="00C70BC8">
        <w:rPr>
          <w:b/>
          <w:color w:val="262626"/>
        </w:rPr>
        <w:t>A</w:t>
      </w:r>
      <w:r w:rsidR="009279BA" w:rsidRPr="00182BB6">
        <w:rPr>
          <w:b/>
          <w:color w:val="262626"/>
        </w:rPr>
        <w:t>,</w:t>
      </w:r>
      <w:r w:rsidR="009279BA" w:rsidRPr="00182BB6">
        <w:rPr>
          <w:color w:val="262626"/>
        </w:rPr>
        <w:t xml:space="preserve"> </w:t>
      </w:r>
      <w:proofErr w:type="spellStart"/>
      <w:r w:rsidR="009279BA" w:rsidRPr="00182BB6">
        <w:rPr>
          <w:color w:val="262626"/>
        </w:rPr>
        <w:t>Borba</w:t>
      </w:r>
      <w:proofErr w:type="spellEnd"/>
      <w:r w:rsidR="009279BA" w:rsidRPr="00182BB6">
        <w:rPr>
          <w:color w:val="262626"/>
        </w:rPr>
        <w:t xml:space="preserve"> C, </w:t>
      </w:r>
      <w:proofErr w:type="spellStart"/>
      <w:r w:rsidR="009279BA" w:rsidRPr="00182BB6">
        <w:rPr>
          <w:color w:val="262626"/>
        </w:rPr>
        <w:t>Manduku</w:t>
      </w:r>
      <w:proofErr w:type="spellEnd"/>
      <w:r w:rsidR="009279BA" w:rsidRPr="00182BB6">
        <w:rPr>
          <w:color w:val="262626"/>
        </w:rPr>
        <w:t xml:space="preserve"> V. </w:t>
      </w:r>
      <w:r w:rsidR="009279BA" w:rsidRPr="0012074A">
        <w:rPr>
          <w:iCs/>
          <w:color w:val="222222"/>
          <w:shd w:val="clear" w:color="auto" w:fill="FFFFFF"/>
        </w:rPr>
        <w:t xml:space="preserve">Substance misuse as a coping mechanism to manage the effects of past and current trauma exposure among female sex workers in </w:t>
      </w:r>
      <w:proofErr w:type="spellStart"/>
      <w:r w:rsidR="009279BA" w:rsidRPr="0012074A">
        <w:rPr>
          <w:iCs/>
          <w:color w:val="222222"/>
          <w:shd w:val="clear" w:color="auto" w:fill="FFFFFF"/>
        </w:rPr>
        <w:t>Kibra</w:t>
      </w:r>
      <w:proofErr w:type="spellEnd"/>
      <w:r w:rsidR="009279BA" w:rsidRPr="0012074A">
        <w:rPr>
          <w:iCs/>
          <w:color w:val="222222"/>
          <w:shd w:val="clear" w:color="auto" w:fill="FFFFFF"/>
        </w:rPr>
        <w:t xml:space="preserve"> informal settlement, Nairobi, Kenya.</w:t>
      </w:r>
      <w:r w:rsidR="009279BA" w:rsidRPr="00EB312C">
        <w:rPr>
          <w:color w:val="222222"/>
          <w:shd w:val="clear" w:color="auto" w:fill="FFFFFF"/>
        </w:rPr>
        <w:t xml:space="preserve"> </w:t>
      </w:r>
      <w:r w:rsidR="004E4685">
        <w:rPr>
          <w:color w:val="262626"/>
        </w:rPr>
        <w:t>P</w:t>
      </w:r>
      <w:r w:rsidR="009279BA">
        <w:rPr>
          <w:color w:val="262626"/>
        </w:rPr>
        <w:t>aper presented at</w:t>
      </w:r>
      <w:r w:rsidR="00EB312C">
        <w:rPr>
          <w:color w:val="262626"/>
        </w:rPr>
        <w:t>:</w:t>
      </w:r>
      <w:r w:rsidR="009279BA">
        <w:rPr>
          <w:iCs/>
          <w:color w:val="262626"/>
        </w:rPr>
        <w:t xml:space="preserve"> </w:t>
      </w:r>
      <w:r w:rsidR="009279BA" w:rsidRPr="0012074A">
        <w:rPr>
          <w:i/>
        </w:rPr>
        <w:t>International Society for Traumatic Stress Studies</w:t>
      </w:r>
      <w:r w:rsidR="009279BA">
        <w:t xml:space="preserve"> </w:t>
      </w:r>
      <w:r w:rsidR="009279BA" w:rsidRPr="0012074A">
        <w:rPr>
          <w:i/>
        </w:rPr>
        <w:t>Annual Meeting</w:t>
      </w:r>
      <w:r w:rsidR="00EB312C">
        <w:t>; November, 2019;</w:t>
      </w:r>
      <w:r w:rsidR="009279BA">
        <w:t xml:space="preserve"> Boston, MA</w:t>
      </w:r>
    </w:p>
    <w:p w14:paraId="2ABD89CC" w14:textId="77777777" w:rsidR="00182BB6" w:rsidRDefault="00182BB6" w:rsidP="00F26748">
      <w:pPr>
        <w:pStyle w:val="Default"/>
        <w:ind w:left="720" w:hanging="720"/>
      </w:pPr>
    </w:p>
    <w:p w14:paraId="3976A10A" w14:textId="3B02304E" w:rsidR="00714C68" w:rsidRDefault="00714C68" w:rsidP="00714C68">
      <w:pPr>
        <w:ind w:left="720" w:hanging="720"/>
      </w:pPr>
      <w:r>
        <w:t xml:space="preserve">20. </w:t>
      </w:r>
      <w:r w:rsidRPr="00714C68">
        <w:rPr>
          <w:b/>
        </w:rPr>
        <w:t>Denckla CA,</w:t>
      </w:r>
      <w:r>
        <w:t xml:space="preserve"> </w:t>
      </w:r>
      <w:r w:rsidRPr="009450CD">
        <w:rPr>
          <w:color w:val="252525"/>
        </w:rPr>
        <w:t>Lowe S</w:t>
      </w:r>
      <w:r>
        <w:rPr>
          <w:color w:val="252525"/>
        </w:rPr>
        <w:t>,</w:t>
      </w:r>
      <w:r w:rsidRPr="009450CD">
        <w:rPr>
          <w:color w:val="252525"/>
        </w:rPr>
        <w:t xml:space="preserve"> Kassam-Adams</w:t>
      </w:r>
      <w:r>
        <w:rPr>
          <w:color w:val="252525"/>
        </w:rPr>
        <w:t xml:space="preserve"> N,</w:t>
      </w:r>
      <w:r w:rsidRPr="009450CD">
        <w:rPr>
          <w:color w:val="252525"/>
        </w:rPr>
        <w:t xml:space="preserve"> Mancini AD, Henderson DC, Koenen KC</w:t>
      </w:r>
      <w:r>
        <w:rPr>
          <w:color w:val="252525"/>
        </w:rPr>
        <w:t xml:space="preserve">. </w:t>
      </w:r>
      <w:r w:rsidRPr="0012074A">
        <w:rPr>
          <w:color w:val="252525"/>
        </w:rPr>
        <w:t>L</w:t>
      </w:r>
      <w:r w:rsidRPr="0012074A">
        <w:t>ongitudinal patterns of response to bereavement among children: Associations among cumulative adversity, parental mental health, and the child-parent relationship</w:t>
      </w:r>
      <w:r w:rsidRPr="002F1261">
        <w:rPr>
          <w:i/>
        </w:rPr>
        <w:t>.</w:t>
      </w:r>
      <w:r>
        <w:t xml:space="preserve"> </w:t>
      </w:r>
      <w:r w:rsidR="004E4685">
        <w:t>P</w:t>
      </w:r>
      <w:r>
        <w:t>aper presented a</w:t>
      </w:r>
      <w:r w:rsidR="00046D5D">
        <w:t>t:</w:t>
      </w:r>
      <w:r>
        <w:t xml:space="preserve"> </w:t>
      </w:r>
      <w:r w:rsidRPr="0012074A">
        <w:rPr>
          <w:i/>
        </w:rPr>
        <w:t>International Society for Traumatic Stress Studies Annual Meeting</w:t>
      </w:r>
      <w:r w:rsidR="00046D5D">
        <w:t>; November, 2018;</w:t>
      </w:r>
      <w:r>
        <w:t xml:space="preserve"> Washington, DC.</w:t>
      </w:r>
    </w:p>
    <w:p w14:paraId="614AC01D" w14:textId="77777777" w:rsidR="00714C68" w:rsidRDefault="00714C68" w:rsidP="00714C68">
      <w:pPr>
        <w:ind w:left="720" w:hanging="720"/>
      </w:pPr>
    </w:p>
    <w:p w14:paraId="4F7E7DA1" w14:textId="55229FFD" w:rsidR="00F26748" w:rsidRDefault="00F26748" w:rsidP="00714C68">
      <w:pPr>
        <w:ind w:left="720" w:hanging="720"/>
      </w:pPr>
      <w:r>
        <w:t xml:space="preserve">19. </w:t>
      </w:r>
      <w:r w:rsidRPr="00600AB1">
        <w:rPr>
          <w:b/>
        </w:rPr>
        <w:t>Denckla CA</w:t>
      </w:r>
      <w:r w:rsidRPr="00FA7021">
        <w:t xml:space="preserve">, </w:t>
      </w:r>
      <w:proofErr w:type="spellStart"/>
      <w:r w:rsidRPr="00FA7021">
        <w:t>Samia</w:t>
      </w:r>
      <w:proofErr w:type="spellEnd"/>
      <w:r w:rsidRPr="00FA7021">
        <w:t xml:space="preserve"> P. </w:t>
      </w:r>
      <w:r w:rsidRPr="0012074A">
        <w:t>Clinical Features of an Autism Cohort in Nairobi, Kenya</w:t>
      </w:r>
      <w:r w:rsidRPr="003A6B78">
        <w:rPr>
          <w:i/>
        </w:rPr>
        <w:t>.</w:t>
      </w:r>
      <w:r w:rsidRPr="00FA7021">
        <w:t xml:space="preserve"> </w:t>
      </w:r>
      <w:r w:rsidR="004E4685">
        <w:t>P</w:t>
      </w:r>
      <w:r>
        <w:t>aper presented at</w:t>
      </w:r>
      <w:r w:rsidR="00046D5D">
        <w:t>:</w:t>
      </w:r>
      <w:r>
        <w:t xml:space="preserve"> </w:t>
      </w:r>
      <w:r w:rsidRPr="0012074A">
        <w:rPr>
          <w:i/>
        </w:rPr>
        <w:t>Uganda Psychiatric Association Annual Conference</w:t>
      </w:r>
      <w:r w:rsidR="00046D5D">
        <w:t>; July, 2017;</w:t>
      </w:r>
      <w:r>
        <w:t xml:space="preserve"> Kampala, Uganda.</w:t>
      </w:r>
    </w:p>
    <w:p w14:paraId="42A660B4" w14:textId="77777777" w:rsidR="00F26748" w:rsidRDefault="00F26748" w:rsidP="0051292A">
      <w:pPr>
        <w:pStyle w:val="Default"/>
        <w:ind w:left="720" w:hanging="720"/>
      </w:pPr>
    </w:p>
    <w:p w14:paraId="2956D615" w14:textId="4490CC6B" w:rsidR="00DE4CD7" w:rsidRDefault="00DE4CD7" w:rsidP="0051292A">
      <w:pPr>
        <w:pStyle w:val="Default"/>
        <w:ind w:left="720" w:hanging="720"/>
      </w:pPr>
      <w:r w:rsidRPr="00FA7021">
        <w:lastRenderedPageBreak/>
        <w:t xml:space="preserve">18. </w:t>
      </w:r>
      <w:r w:rsidR="00FA7021" w:rsidRPr="00600AB1">
        <w:rPr>
          <w:b/>
        </w:rPr>
        <w:t>Denckla CA,</w:t>
      </w:r>
      <w:r w:rsidR="00FA7021" w:rsidRPr="00FA7021">
        <w:t xml:space="preserve"> *</w:t>
      </w:r>
      <w:proofErr w:type="spellStart"/>
      <w:r w:rsidR="00FA7021" w:rsidRPr="00FA7021">
        <w:t>Kanana</w:t>
      </w:r>
      <w:proofErr w:type="spellEnd"/>
      <w:r w:rsidR="00FA7021" w:rsidRPr="00FA7021">
        <w:t xml:space="preserve"> M</w:t>
      </w:r>
      <w:r w:rsidR="00FA7021">
        <w:t>,</w:t>
      </w:r>
      <w:r w:rsidR="00FA7021" w:rsidRPr="00FA7021">
        <w:t xml:space="preserve"> *Levi S, </w:t>
      </w:r>
      <w:proofErr w:type="spellStart"/>
      <w:r w:rsidR="00FA7021" w:rsidRPr="00FA7021">
        <w:t>Samia</w:t>
      </w:r>
      <w:proofErr w:type="spellEnd"/>
      <w:r w:rsidR="00FA7021" w:rsidRPr="00FA7021">
        <w:t xml:space="preserve"> P. </w:t>
      </w:r>
      <w:r w:rsidR="00FA7021" w:rsidRPr="0012074A">
        <w:t>Childhood Autism: Description of an African cohort</w:t>
      </w:r>
      <w:r w:rsidR="00FA7021" w:rsidRPr="003A6B78">
        <w:rPr>
          <w:i/>
        </w:rPr>
        <w:t>.</w:t>
      </w:r>
      <w:r w:rsidR="00FA7021" w:rsidRPr="00FA7021">
        <w:t xml:space="preserve"> </w:t>
      </w:r>
      <w:r w:rsidR="004E4685">
        <w:t>P</w:t>
      </w:r>
      <w:r w:rsidR="00FA7021" w:rsidRPr="00FA7021">
        <w:t>aper presented at</w:t>
      </w:r>
      <w:r w:rsidR="00046D5D">
        <w:t>:</w:t>
      </w:r>
      <w:r w:rsidR="00FA7021" w:rsidRPr="00FA7021">
        <w:t xml:space="preserve"> </w:t>
      </w:r>
      <w:r w:rsidR="00FA7021" w:rsidRPr="0012074A">
        <w:rPr>
          <w:i/>
        </w:rPr>
        <w:t>Kenya Psychiatric Association Annual Conference</w:t>
      </w:r>
      <w:r w:rsidR="00046D5D">
        <w:t>; 2017;</w:t>
      </w:r>
      <w:r w:rsidR="00FA7021">
        <w:t xml:space="preserve"> Mombasa, Kenya.</w:t>
      </w:r>
    </w:p>
    <w:p w14:paraId="229ECEB0" w14:textId="77777777" w:rsidR="00FA7021" w:rsidRDefault="00FA7021" w:rsidP="0051292A">
      <w:pPr>
        <w:pStyle w:val="Default"/>
        <w:ind w:left="720" w:hanging="720"/>
      </w:pPr>
    </w:p>
    <w:p w14:paraId="7C13A642" w14:textId="4772E6B7" w:rsidR="0051292A" w:rsidRDefault="0051292A" w:rsidP="0051292A">
      <w:pPr>
        <w:pStyle w:val="Default"/>
        <w:ind w:left="720" w:hanging="720"/>
      </w:pPr>
      <w:r>
        <w:t>17.</w:t>
      </w:r>
      <w:r w:rsidRPr="0051292A">
        <w:rPr>
          <w:rFonts w:ascii="Times" w:hAnsi="Times" w:cs="Arial"/>
        </w:rPr>
        <w:t xml:space="preserve"> </w:t>
      </w:r>
      <w:r w:rsidRPr="00600AB1">
        <w:rPr>
          <w:rFonts w:ascii="Times" w:hAnsi="Times" w:cs="Arial"/>
          <w:b/>
        </w:rPr>
        <w:t>Denckla CA</w:t>
      </w:r>
      <w:r w:rsidR="00C70BC8">
        <w:rPr>
          <w:rFonts w:ascii="Times" w:hAnsi="Times" w:cs="Arial"/>
        </w:rPr>
        <w:t>,</w:t>
      </w:r>
      <w:r w:rsidRPr="00E12BE9">
        <w:rPr>
          <w:rFonts w:ascii="Times" w:hAnsi="Times" w:cs="Arial"/>
        </w:rPr>
        <w:t xml:space="preserve"> Spies G, </w:t>
      </w:r>
      <w:proofErr w:type="spellStart"/>
      <w:r w:rsidRPr="0050224B">
        <w:rPr>
          <w:rFonts w:ascii="Times" w:hAnsi="Times" w:cs="Arial"/>
        </w:rPr>
        <w:t>Fennema-Notestine</w:t>
      </w:r>
      <w:proofErr w:type="spellEnd"/>
      <w:r w:rsidRPr="0050224B">
        <w:rPr>
          <w:rFonts w:ascii="Times" w:hAnsi="Times" w:cs="Arial"/>
        </w:rPr>
        <w:t xml:space="preserve"> C, </w:t>
      </w:r>
      <w:proofErr w:type="spellStart"/>
      <w:r w:rsidRPr="0050224B">
        <w:rPr>
          <w:rFonts w:ascii="Times" w:hAnsi="Times" w:cs="Arial"/>
        </w:rPr>
        <w:t>Cherner</w:t>
      </w:r>
      <w:proofErr w:type="spellEnd"/>
      <w:r w:rsidRPr="0050224B">
        <w:rPr>
          <w:rFonts w:ascii="Times" w:hAnsi="Times" w:cs="Arial"/>
        </w:rPr>
        <w:t xml:space="preserve"> M,</w:t>
      </w:r>
      <w:r w:rsidRPr="00E12BE9">
        <w:rPr>
          <w:rFonts w:ascii="Times" w:hAnsi="Times" w:cs="Arial"/>
        </w:rPr>
        <w:t xml:space="preserve"> Henderson D, Koenen K, Seedat S. </w:t>
      </w:r>
      <w:r w:rsidRPr="0012074A">
        <w:rPr>
          <w:rFonts w:ascii="Times" w:hAnsi="Times" w:cs="Arial"/>
        </w:rPr>
        <w:t>Neuropsychological assessment with a Xhosa-speaking population: Validity of administration, demographic effects, and comparison to Zambian norms</w:t>
      </w:r>
      <w:r>
        <w:rPr>
          <w:rFonts w:ascii="Times" w:hAnsi="Times" w:cs="Arial"/>
          <w:i/>
        </w:rPr>
        <w:t>.</w:t>
      </w:r>
      <w:r w:rsidRPr="0035300A">
        <w:rPr>
          <w:i/>
        </w:rPr>
        <w:t xml:space="preserve"> </w:t>
      </w:r>
      <w:r w:rsidR="004E4685">
        <w:t>P</w:t>
      </w:r>
      <w:r w:rsidRPr="0051292A">
        <w:t>aper</w:t>
      </w:r>
      <w:r>
        <w:t xml:space="preserve"> presented at</w:t>
      </w:r>
      <w:r w:rsidR="00046D5D">
        <w:t>:</w:t>
      </w:r>
      <w:r>
        <w:t xml:space="preserve"> </w:t>
      </w:r>
      <w:r w:rsidRPr="0012074A">
        <w:rPr>
          <w:i/>
        </w:rPr>
        <w:t>World Psychiatric Association International Congress</w:t>
      </w:r>
      <w:r w:rsidR="00046D5D">
        <w:t>; November, 2016;</w:t>
      </w:r>
      <w:r>
        <w:t xml:space="preserve"> Cape Town, South Africa.</w:t>
      </w:r>
    </w:p>
    <w:p w14:paraId="0316E94C" w14:textId="44355746" w:rsidR="0051292A" w:rsidRPr="0051292A" w:rsidRDefault="0051292A" w:rsidP="0051292A">
      <w:pPr>
        <w:rPr>
          <w:rFonts w:ascii="Times" w:hAnsi="Times" w:cs="Arial"/>
        </w:rPr>
      </w:pPr>
    </w:p>
    <w:p w14:paraId="07148BFE" w14:textId="07B9776D" w:rsidR="007A6230" w:rsidRDefault="00E66B36" w:rsidP="007A6230">
      <w:pPr>
        <w:pStyle w:val="Default"/>
        <w:ind w:left="720" w:hanging="720"/>
      </w:pPr>
      <w:r>
        <w:t>1</w:t>
      </w:r>
      <w:r w:rsidR="004E3C37">
        <w:t xml:space="preserve">6. </w:t>
      </w:r>
      <w:r w:rsidR="007A6230" w:rsidRPr="00600AB1">
        <w:rPr>
          <w:b/>
        </w:rPr>
        <w:t>Denckla CA,</w:t>
      </w:r>
      <w:r w:rsidR="007A6230">
        <w:t xml:space="preserve"> Chung W, Roche M, Sinclair JS, Stein M, </w:t>
      </w:r>
      <w:proofErr w:type="spellStart"/>
      <w:r w:rsidR="007A6230">
        <w:t>B</w:t>
      </w:r>
      <w:r w:rsidR="0035300A">
        <w:t>lais</w:t>
      </w:r>
      <w:proofErr w:type="spellEnd"/>
      <w:r w:rsidR="0035300A">
        <w:t xml:space="preserve"> M. </w:t>
      </w:r>
      <w:r w:rsidR="0035300A" w:rsidRPr="0012074A">
        <w:t>Interpersonal flexibility and health outcomes among a trauma exposed psychiatric p</w:t>
      </w:r>
      <w:r w:rsidR="007A6230" w:rsidRPr="0012074A">
        <w:t>opulation</w:t>
      </w:r>
      <w:r w:rsidR="007A6230">
        <w:t>. Paper presented at</w:t>
      </w:r>
      <w:r w:rsidR="00A76806">
        <w:t>:</w:t>
      </w:r>
      <w:r w:rsidR="007A6230" w:rsidRPr="00DD7F62">
        <w:t xml:space="preserve"> </w:t>
      </w:r>
      <w:r w:rsidR="007A6230" w:rsidRPr="0012074A">
        <w:rPr>
          <w:i/>
        </w:rPr>
        <w:t>Society for Personality Assessment</w:t>
      </w:r>
      <w:r w:rsidR="00A76806" w:rsidRPr="0012074A">
        <w:rPr>
          <w:i/>
        </w:rPr>
        <w:t xml:space="preserve"> Annual Meeting</w:t>
      </w:r>
      <w:r w:rsidR="00A76806">
        <w:t>; March, 2015;</w:t>
      </w:r>
      <w:r w:rsidR="007A6230" w:rsidRPr="00DD7F62">
        <w:t xml:space="preserve"> </w:t>
      </w:r>
      <w:r w:rsidR="007A6230">
        <w:t>Brooklyn, NY</w:t>
      </w:r>
      <w:r w:rsidR="007A6230" w:rsidRPr="00DD7F62">
        <w:t>.</w:t>
      </w:r>
    </w:p>
    <w:p w14:paraId="1AB108BC" w14:textId="77777777" w:rsidR="0035300A" w:rsidRPr="00DD7F62" w:rsidRDefault="0035300A" w:rsidP="007A6230">
      <w:pPr>
        <w:pStyle w:val="Default"/>
        <w:ind w:left="720" w:hanging="720"/>
      </w:pPr>
    </w:p>
    <w:p w14:paraId="2C8AE098" w14:textId="3DD766AA" w:rsidR="007A6230" w:rsidRDefault="00E66B36" w:rsidP="678E2709">
      <w:pPr>
        <w:ind w:left="720" w:hanging="720"/>
        <w:rPr>
          <w:i/>
          <w:iCs/>
        </w:rPr>
      </w:pPr>
      <w:r w:rsidRPr="00BE3CF8">
        <w:t>1</w:t>
      </w:r>
      <w:r w:rsidR="004E3C37" w:rsidRPr="00BE3CF8">
        <w:t xml:space="preserve">5. </w:t>
      </w:r>
      <w:r w:rsidR="288FF359" w:rsidRPr="00BE3CF8">
        <w:t xml:space="preserve">Chung W, Sinclair SJ, </w:t>
      </w:r>
      <w:r w:rsidR="288FF359" w:rsidRPr="00BE3CF8">
        <w:rPr>
          <w:b/>
        </w:rPr>
        <w:t>Denckla CA</w:t>
      </w:r>
      <w:r w:rsidR="288FF359" w:rsidRPr="00BE3CF8">
        <w:t xml:space="preserve">, Roche MJ, Stein MB, </w:t>
      </w:r>
      <w:proofErr w:type="spellStart"/>
      <w:r w:rsidR="288FF359" w:rsidRPr="00BE3CF8">
        <w:t>Blais</w:t>
      </w:r>
      <w:proofErr w:type="spellEnd"/>
      <w:r w:rsidR="288FF359" w:rsidRPr="00BE3CF8">
        <w:t xml:space="preserve"> MA. </w:t>
      </w:r>
      <w:r w:rsidR="288FF359" w:rsidRPr="0012074A">
        <w:rPr>
          <w:iCs/>
        </w:rPr>
        <w:t>Perceived and objective cognitive deficits: congruence and functioning</w:t>
      </w:r>
      <w:r w:rsidR="288FF359" w:rsidRPr="00BE3CF8">
        <w:rPr>
          <w:i/>
          <w:iCs/>
        </w:rPr>
        <w:t xml:space="preserve">. </w:t>
      </w:r>
      <w:r w:rsidR="0035300A" w:rsidRPr="00BE3CF8">
        <w:rPr>
          <w:iCs/>
        </w:rPr>
        <w:t xml:space="preserve">Paper </w:t>
      </w:r>
      <w:r w:rsidR="0035300A" w:rsidRPr="00BE3CF8">
        <w:t>p</w:t>
      </w:r>
      <w:r w:rsidR="003A6B78" w:rsidRPr="00BE3CF8">
        <w:t>resented at</w:t>
      </w:r>
      <w:r w:rsidR="004A3D6B">
        <w:t>:</w:t>
      </w:r>
      <w:r w:rsidR="0086040C" w:rsidRPr="00BE3CF8">
        <w:t xml:space="preserve"> </w:t>
      </w:r>
      <w:r w:rsidR="288FF359" w:rsidRPr="0012074A">
        <w:rPr>
          <w:i/>
        </w:rPr>
        <w:t>Society for Personality Assessment</w:t>
      </w:r>
      <w:r w:rsidR="004A3D6B" w:rsidRPr="0012074A">
        <w:rPr>
          <w:i/>
        </w:rPr>
        <w:t xml:space="preserve"> Annual Meeting</w:t>
      </w:r>
      <w:r w:rsidR="004A3D6B">
        <w:t>; March, 2015;</w:t>
      </w:r>
      <w:r w:rsidR="288FF359" w:rsidRPr="00BE3CF8">
        <w:t xml:space="preserve"> Brooklyn, NY</w:t>
      </w:r>
      <w:r w:rsidR="004A3D6B">
        <w:t>.</w:t>
      </w:r>
      <w:r w:rsidR="288FF359" w:rsidRPr="288FF359">
        <w:rPr>
          <w:i/>
          <w:iCs/>
        </w:rPr>
        <w:t xml:space="preserve"> </w:t>
      </w:r>
    </w:p>
    <w:p w14:paraId="14A8C8F9" w14:textId="77777777" w:rsidR="0035300A" w:rsidRPr="00DD7F62" w:rsidRDefault="0035300A" w:rsidP="678E2709">
      <w:pPr>
        <w:ind w:left="720" w:hanging="720"/>
        <w:rPr>
          <w:color w:val="000000"/>
        </w:rPr>
      </w:pPr>
    </w:p>
    <w:p w14:paraId="4D677E66" w14:textId="6C46FD01" w:rsidR="288FF359" w:rsidRPr="0035300A" w:rsidRDefault="00E66B36" w:rsidP="0035300A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1</w:t>
      </w:r>
      <w:r w:rsidR="004E3C37">
        <w:rPr>
          <w:color w:val="000000" w:themeColor="text1"/>
        </w:rPr>
        <w:t xml:space="preserve">4. </w:t>
      </w:r>
      <w:r w:rsidR="288FF359" w:rsidRPr="0035300A">
        <w:rPr>
          <w:color w:val="000000" w:themeColor="text1"/>
        </w:rPr>
        <w:t>Stein M</w:t>
      </w:r>
      <w:r w:rsidR="00CB227D">
        <w:rPr>
          <w:color w:val="000000" w:themeColor="text1"/>
        </w:rPr>
        <w:t>,</w:t>
      </w:r>
      <w:r w:rsidR="288FF359" w:rsidRPr="0035300A">
        <w:rPr>
          <w:color w:val="000000" w:themeColor="text1"/>
        </w:rPr>
        <w:t xml:space="preserve"> </w:t>
      </w:r>
      <w:proofErr w:type="spellStart"/>
      <w:r w:rsidR="288FF359" w:rsidRPr="0035300A">
        <w:rPr>
          <w:color w:val="000000" w:themeColor="text1"/>
        </w:rPr>
        <w:t>Slavin</w:t>
      </w:r>
      <w:proofErr w:type="spellEnd"/>
      <w:r w:rsidR="288FF359" w:rsidRPr="0035300A">
        <w:rPr>
          <w:color w:val="000000" w:themeColor="text1"/>
        </w:rPr>
        <w:t xml:space="preserve">-Mulford J, Sinclair SJ, Chung WJ, Roche M, </w:t>
      </w:r>
      <w:r w:rsidR="288FF359" w:rsidRPr="00600AB1">
        <w:rPr>
          <w:b/>
          <w:color w:val="000000" w:themeColor="text1"/>
        </w:rPr>
        <w:t>Denckla C</w:t>
      </w:r>
      <w:r w:rsidR="00CB227D">
        <w:rPr>
          <w:b/>
          <w:color w:val="000000" w:themeColor="text1"/>
        </w:rPr>
        <w:t>A</w:t>
      </w:r>
      <w:r w:rsidR="288FF359" w:rsidRPr="00600AB1">
        <w:rPr>
          <w:b/>
          <w:color w:val="000000" w:themeColor="text1"/>
        </w:rPr>
        <w:t>,</w:t>
      </w:r>
      <w:r w:rsidR="288FF359" w:rsidRPr="0035300A">
        <w:rPr>
          <w:color w:val="000000" w:themeColor="text1"/>
        </w:rPr>
        <w:t xml:space="preserve"> </w:t>
      </w:r>
      <w:proofErr w:type="spellStart"/>
      <w:r w:rsidR="288FF359" w:rsidRPr="0035300A">
        <w:rPr>
          <w:color w:val="000000" w:themeColor="text1"/>
        </w:rPr>
        <w:t>Blais</w:t>
      </w:r>
      <w:proofErr w:type="spellEnd"/>
      <w:r w:rsidR="288FF359" w:rsidRPr="0035300A">
        <w:rPr>
          <w:color w:val="000000" w:themeColor="text1"/>
        </w:rPr>
        <w:t xml:space="preserve"> M. </w:t>
      </w:r>
      <w:r w:rsidR="0035300A" w:rsidRPr="0012074A">
        <w:rPr>
          <w:color w:val="000000" w:themeColor="text1"/>
        </w:rPr>
        <w:t>Identifying level of personality o</w:t>
      </w:r>
      <w:r w:rsidR="288FF359" w:rsidRPr="0012074A">
        <w:rPr>
          <w:color w:val="000000" w:themeColor="text1"/>
        </w:rPr>
        <w:t>rganization using SCORS-G ratings of TAT narratives</w:t>
      </w:r>
      <w:r w:rsidR="288FF359" w:rsidRPr="0035300A">
        <w:rPr>
          <w:i/>
          <w:color w:val="000000" w:themeColor="text1"/>
        </w:rPr>
        <w:t>.</w:t>
      </w:r>
      <w:r w:rsidR="288FF359" w:rsidRPr="0035300A">
        <w:rPr>
          <w:color w:val="000000" w:themeColor="text1"/>
        </w:rPr>
        <w:t xml:space="preserve">  Paper presented at</w:t>
      </w:r>
      <w:r w:rsidR="001742D5">
        <w:rPr>
          <w:color w:val="000000" w:themeColor="text1"/>
        </w:rPr>
        <w:t>:</w:t>
      </w:r>
      <w:r w:rsidR="288FF359" w:rsidRPr="0035300A">
        <w:rPr>
          <w:color w:val="000000" w:themeColor="text1"/>
        </w:rPr>
        <w:t xml:space="preserve"> </w:t>
      </w:r>
      <w:r w:rsidR="288FF359" w:rsidRPr="0012074A">
        <w:rPr>
          <w:i/>
          <w:color w:val="000000" w:themeColor="text1"/>
        </w:rPr>
        <w:t xml:space="preserve">Society for Personality Assessment </w:t>
      </w:r>
      <w:r w:rsidR="001742D5" w:rsidRPr="0012074A">
        <w:rPr>
          <w:i/>
          <w:color w:val="000000" w:themeColor="text1"/>
        </w:rPr>
        <w:t>Annual Meeting</w:t>
      </w:r>
      <w:r w:rsidR="001742D5">
        <w:rPr>
          <w:color w:val="000000" w:themeColor="text1"/>
        </w:rPr>
        <w:t>; March, 2015;</w:t>
      </w:r>
      <w:r w:rsidR="288FF359" w:rsidRPr="0035300A">
        <w:rPr>
          <w:color w:val="000000" w:themeColor="text1"/>
        </w:rPr>
        <w:t xml:space="preserve"> Brooklyn, NY.</w:t>
      </w:r>
    </w:p>
    <w:p w14:paraId="2EC724A5" w14:textId="77777777" w:rsidR="0035300A" w:rsidRDefault="0035300A"/>
    <w:p w14:paraId="7AC289F5" w14:textId="28D0C67E" w:rsidR="00834435" w:rsidRPr="00DD7F62" w:rsidRDefault="00E66B36" w:rsidP="00834435">
      <w:pPr>
        <w:ind w:left="720" w:hanging="720"/>
        <w:rPr>
          <w:color w:val="000000"/>
        </w:rPr>
      </w:pPr>
      <w:r>
        <w:rPr>
          <w:color w:val="000000"/>
        </w:rPr>
        <w:t>1</w:t>
      </w:r>
      <w:r w:rsidR="004E3C37">
        <w:rPr>
          <w:color w:val="000000"/>
        </w:rPr>
        <w:t xml:space="preserve">3. </w:t>
      </w:r>
      <w:r w:rsidR="00834435" w:rsidRPr="00600AB1">
        <w:rPr>
          <w:b/>
          <w:color w:val="000000"/>
        </w:rPr>
        <w:t>Denckla CA,</w:t>
      </w:r>
      <w:r w:rsidR="00834435" w:rsidRPr="00DD7F62">
        <w:rPr>
          <w:color w:val="000000"/>
        </w:rPr>
        <w:t xml:space="preserve"> Reimer D, Cleary SE. </w:t>
      </w:r>
      <w:r w:rsidR="00834435" w:rsidRPr="0012074A">
        <w:t>From first year to early career: An integrative approach to navigating predoctoral internship</w:t>
      </w:r>
      <w:r w:rsidR="00834435" w:rsidRPr="00DD7F62">
        <w:rPr>
          <w:i/>
        </w:rPr>
        <w:t xml:space="preserve">. </w:t>
      </w:r>
      <w:r w:rsidR="00CE2C02" w:rsidRPr="00411465">
        <w:rPr>
          <w:iCs/>
        </w:rPr>
        <w:t>Symposium</w:t>
      </w:r>
      <w:r w:rsidR="00834435" w:rsidRPr="008239CB">
        <w:rPr>
          <w:iCs/>
        </w:rPr>
        <w:t xml:space="preserve"> </w:t>
      </w:r>
      <w:r w:rsidR="00834435" w:rsidRPr="00DD7F62">
        <w:t>presented at</w:t>
      </w:r>
      <w:r w:rsidR="0023227F">
        <w:t xml:space="preserve">: </w:t>
      </w:r>
      <w:r w:rsidR="00834435" w:rsidRPr="0012074A">
        <w:rPr>
          <w:i/>
        </w:rPr>
        <w:t xml:space="preserve">American Psychological Association Annual </w:t>
      </w:r>
      <w:r w:rsidR="0023227F" w:rsidRPr="0012074A">
        <w:rPr>
          <w:i/>
        </w:rPr>
        <w:t>C</w:t>
      </w:r>
      <w:r w:rsidR="00834435" w:rsidRPr="0012074A">
        <w:rPr>
          <w:i/>
        </w:rPr>
        <w:t>onvention</w:t>
      </w:r>
      <w:r w:rsidR="0023227F">
        <w:t>; November, 2014;</w:t>
      </w:r>
      <w:r w:rsidR="00834435" w:rsidRPr="00DD7F62">
        <w:t xml:space="preserve"> Washington, DC.</w:t>
      </w:r>
    </w:p>
    <w:p w14:paraId="5DB542FA" w14:textId="77777777" w:rsidR="00834435" w:rsidRPr="00DD7F62" w:rsidRDefault="00834435" w:rsidP="00834435">
      <w:pPr>
        <w:ind w:left="720" w:hanging="720"/>
        <w:rPr>
          <w:color w:val="000000"/>
        </w:rPr>
      </w:pPr>
    </w:p>
    <w:p w14:paraId="6766D7D5" w14:textId="46CB8D02" w:rsidR="00834435" w:rsidRPr="00DD7F62" w:rsidRDefault="00E66B36" w:rsidP="00834435">
      <w:pPr>
        <w:ind w:left="720" w:hanging="720"/>
        <w:rPr>
          <w:color w:val="000000"/>
        </w:rPr>
      </w:pPr>
      <w:r>
        <w:rPr>
          <w:color w:val="000000"/>
        </w:rPr>
        <w:t>1</w:t>
      </w:r>
      <w:r w:rsidR="004E3C37">
        <w:rPr>
          <w:color w:val="000000"/>
        </w:rPr>
        <w:t xml:space="preserve">2. </w:t>
      </w:r>
      <w:r w:rsidR="00834435" w:rsidRPr="00600AB1">
        <w:rPr>
          <w:b/>
          <w:color w:val="000000"/>
        </w:rPr>
        <w:t>Denckla CA,</w:t>
      </w:r>
      <w:r w:rsidR="00834435" w:rsidRPr="00DD7F62">
        <w:rPr>
          <w:color w:val="000000"/>
        </w:rPr>
        <w:t xml:space="preserve"> Tobias M. </w:t>
      </w:r>
      <w:r w:rsidR="00834435" w:rsidRPr="0012074A">
        <w:t>Research in graduate school: Why and how should I get involved?</w:t>
      </w:r>
      <w:r w:rsidR="00834435" w:rsidRPr="00DD7F62">
        <w:rPr>
          <w:i/>
        </w:rPr>
        <w:t xml:space="preserve"> </w:t>
      </w:r>
      <w:r w:rsidR="00834435" w:rsidRPr="00DD7F62">
        <w:t>Symposium presented at</w:t>
      </w:r>
      <w:r w:rsidR="004E4685">
        <w:t>:</w:t>
      </w:r>
      <w:r w:rsidR="00834435" w:rsidRPr="00DD7F62">
        <w:t xml:space="preserve"> </w:t>
      </w:r>
      <w:r w:rsidR="00834435" w:rsidRPr="0012074A">
        <w:rPr>
          <w:i/>
        </w:rPr>
        <w:t xml:space="preserve">American Psychological Association </w:t>
      </w:r>
      <w:r w:rsidR="004E4685" w:rsidRPr="0012074A">
        <w:rPr>
          <w:i/>
        </w:rPr>
        <w:t>A</w:t>
      </w:r>
      <w:r w:rsidR="00834435" w:rsidRPr="0012074A">
        <w:rPr>
          <w:i/>
        </w:rPr>
        <w:t xml:space="preserve">nnual </w:t>
      </w:r>
      <w:r w:rsidR="004E4685" w:rsidRPr="0012074A">
        <w:rPr>
          <w:i/>
        </w:rPr>
        <w:t>C</w:t>
      </w:r>
      <w:r w:rsidR="00834435" w:rsidRPr="0012074A">
        <w:rPr>
          <w:i/>
        </w:rPr>
        <w:t>onvention</w:t>
      </w:r>
      <w:r w:rsidR="004E4685">
        <w:t xml:space="preserve">; </w:t>
      </w:r>
      <w:r w:rsidR="0023227F">
        <w:t xml:space="preserve">November, </w:t>
      </w:r>
      <w:r w:rsidR="004E4685">
        <w:t>2014;</w:t>
      </w:r>
      <w:r w:rsidR="00834435" w:rsidRPr="00DD7F62">
        <w:t xml:space="preserve"> Washington, DC</w:t>
      </w:r>
      <w:r w:rsidR="004E4685">
        <w:t>.</w:t>
      </w:r>
    </w:p>
    <w:p w14:paraId="1A232A87" w14:textId="77777777" w:rsidR="00834435" w:rsidRPr="00DD7F62" w:rsidRDefault="00834435" w:rsidP="000B5049">
      <w:pPr>
        <w:pStyle w:val="Default"/>
        <w:ind w:left="720" w:hanging="720"/>
      </w:pPr>
    </w:p>
    <w:p w14:paraId="398EB1A6" w14:textId="6A1F29E7" w:rsidR="000B5049" w:rsidRPr="00DD7F62" w:rsidRDefault="00E66B36" w:rsidP="000B5049">
      <w:pPr>
        <w:pStyle w:val="Default"/>
        <w:ind w:left="720" w:hanging="720"/>
      </w:pPr>
      <w:r>
        <w:t>1</w:t>
      </w:r>
      <w:r w:rsidR="004E3C37">
        <w:t xml:space="preserve">1. </w:t>
      </w:r>
      <w:r w:rsidR="000B5049" w:rsidRPr="00600AB1">
        <w:rPr>
          <w:b/>
        </w:rPr>
        <w:t>Denckla CA,</w:t>
      </w:r>
      <w:r w:rsidR="000B5049" w:rsidRPr="00DD7F62">
        <w:t xml:space="preserve"> *</w:t>
      </w:r>
      <w:proofErr w:type="spellStart"/>
      <w:r w:rsidR="000B5049" w:rsidRPr="00DD7F62">
        <w:t>Ruggerio</w:t>
      </w:r>
      <w:proofErr w:type="spellEnd"/>
      <w:r w:rsidR="000B5049" w:rsidRPr="00DD7F62">
        <w:t xml:space="preserve"> S, Bornstein R. </w:t>
      </w:r>
      <w:r w:rsidR="000B5049" w:rsidRPr="0012074A">
        <w:rPr>
          <w:iCs/>
          <w:color w:val="222222"/>
          <w:shd w:val="clear" w:color="auto" w:fill="FFFFFF"/>
        </w:rPr>
        <w:t>Self-compassion mediates the effects of destructive overdependence on depressive symptomatology</w:t>
      </w:r>
      <w:r w:rsidR="00834435" w:rsidRPr="00D31D1C">
        <w:t>.</w:t>
      </w:r>
      <w:r w:rsidR="00834435" w:rsidRPr="00DD7F62">
        <w:t xml:space="preserve"> </w:t>
      </w:r>
      <w:r w:rsidR="00225A0B">
        <w:t>Paper</w:t>
      </w:r>
      <w:r w:rsidR="00225A0B" w:rsidRPr="00225A0B">
        <w:t xml:space="preserve"> </w:t>
      </w:r>
      <w:r w:rsidR="00225A0B">
        <w:t>presented</w:t>
      </w:r>
      <w:r w:rsidR="00225A0B" w:rsidRPr="00225A0B">
        <w:t xml:space="preserve"> </w:t>
      </w:r>
      <w:r w:rsidR="000B5049" w:rsidRPr="00DD7F62">
        <w:t>at</w:t>
      </w:r>
      <w:r w:rsidR="00D31D1C">
        <w:t>:</w:t>
      </w:r>
      <w:r w:rsidR="000B5049" w:rsidRPr="00DD7F62">
        <w:t xml:space="preserve"> </w:t>
      </w:r>
      <w:r w:rsidR="000B5049" w:rsidRPr="0012074A">
        <w:rPr>
          <w:i/>
        </w:rPr>
        <w:t xml:space="preserve">Society for Personality Assessment </w:t>
      </w:r>
      <w:r w:rsidR="00CB63C3" w:rsidRPr="0012074A">
        <w:rPr>
          <w:i/>
        </w:rPr>
        <w:t>Annual Meeting</w:t>
      </w:r>
      <w:r w:rsidR="00CB63C3">
        <w:t>; March, 2014;</w:t>
      </w:r>
      <w:r w:rsidR="000B5049" w:rsidRPr="00DD7F62">
        <w:t xml:space="preserve"> Arlington, VA. </w:t>
      </w:r>
    </w:p>
    <w:p w14:paraId="31802F32" w14:textId="77777777" w:rsidR="000B5049" w:rsidRPr="00DD7F62" w:rsidRDefault="000B5049" w:rsidP="000B5049"/>
    <w:p w14:paraId="409EA135" w14:textId="774A2D55" w:rsidR="000B5049" w:rsidRPr="00DD7F62" w:rsidRDefault="00E66B36" w:rsidP="000B5049">
      <w:pPr>
        <w:ind w:left="720" w:hanging="720"/>
        <w:rPr>
          <w:color w:val="000000"/>
        </w:rPr>
      </w:pPr>
      <w:r>
        <w:rPr>
          <w:color w:val="000000"/>
        </w:rPr>
        <w:t>10</w:t>
      </w:r>
      <w:r w:rsidR="004E3C37">
        <w:rPr>
          <w:color w:val="000000"/>
        </w:rPr>
        <w:t xml:space="preserve">. </w:t>
      </w:r>
      <w:r w:rsidR="000B5049" w:rsidRPr="00600AB1">
        <w:rPr>
          <w:b/>
          <w:color w:val="000000"/>
        </w:rPr>
        <w:t>Denckla</w:t>
      </w:r>
      <w:r w:rsidR="00161361">
        <w:rPr>
          <w:b/>
          <w:color w:val="000000"/>
        </w:rPr>
        <w:t xml:space="preserve"> </w:t>
      </w:r>
      <w:r w:rsidR="000B5049" w:rsidRPr="00600AB1">
        <w:rPr>
          <w:b/>
          <w:color w:val="000000"/>
        </w:rPr>
        <w:t>CA,</w:t>
      </w:r>
      <w:r w:rsidR="000B5049" w:rsidRPr="00DD7F62">
        <w:rPr>
          <w:color w:val="000000"/>
        </w:rPr>
        <w:t xml:space="preserve"> Thomas K. </w:t>
      </w:r>
      <w:r w:rsidR="000B5049" w:rsidRPr="0012074A">
        <w:t>Current topics in personality assessment and diversity: Tips, insights, and guidelines for graduate students</w:t>
      </w:r>
      <w:r w:rsidR="000B5049" w:rsidRPr="00DD7F62">
        <w:rPr>
          <w:i/>
        </w:rPr>
        <w:t xml:space="preserve">. </w:t>
      </w:r>
      <w:r w:rsidR="000B5049" w:rsidRPr="00DD7F62">
        <w:t>Integrated Paper Session presented at</w:t>
      </w:r>
      <w:r w:rsidR="00161361">
        <w:t>:</w:t>
      </w:r>
      <w:r w:rsidR="000B5049" w:rsidRPr="00DD7F62">
        <w:t xml:space="preserve"> </w:t>
      </w:r>
      <w:r w:rsidR="000B5049" w:rsidRPr="0012074A">
        <w:rPr>
          <w:i/>
        </w:rPr>
        <w:t>Society for Personality Assessment</w:t>
      </w:r>
      <w:r w:rsidR="00161361" w:rsidRPr="0012074A">
        <w:rPr>
          <w:i/>
        </w:rPr>
        <w:t xml:space="preserve"> Annual Meeting</w:t>
      </w:r>
      <w:r w:rsidR="00161361">
        <w:t>; March, 2013;</w:t>
      </w:r>
      <w:r w:rsidR="000B5049" w:rsidRPr="00DD7F62">
        <w:t xml:space="preserve"> San Diego, CA</w:t>
      </w:r>
      <w:r w:rsidR="00161361">
        <w:t>.</w:t>
      </w:r>
    </w:p>
    <w:p w14:paraId="630C5DE1" w14:textId="77777777" w:rsidR="000B5049" w:rsidRPr="00DD7F62" w:rsidRDefault="000B5049" w:rsidP="000B5049"/>
    <w:p w14:paraId="1653B0BA" w14:textId="68CA2FBE" w:rsidR="000B5049" w:rsidRPr="00DD7F62" w:rsidRDefault="00E66B36" w:rsidP="000B5049">
      <w:pPr>
        <w:ind w:left="720" w:hanging="720"/>
        <w:rPr>
          <w:color w:val="000000"/>
        </w:rPr>
      </w:pPr>
      <w:r>
        <w:rPr>
          <w:color w:val="000000"/>
        </w:rPr>
        <w:t>9</w:t>
      </w:r>
      <w:r w:rsidR="004E3C37">
        <w:rPr>
          <w:color w:val="000000"/>
        </w:rPr>
        <w:t xml:space="preserve">. </w:t>
      </w:r>
      <w:r w:rsidR="000B5049" w:rsidRPr="00600AB1">
        <w:rPr>
          <w:b/>
          <w:color w:val="000000"/>
        </w:rPr>
        <w:t>Denckla CA,</w:t>
      </w:r>
      <w:r w:rsidR="000B5049" w:rsidRPr="00DD7F62">
        <w:rPr>
          <w:color w:val="000000"/>
        </w:rPr>
        <w:t xml:space="preserve"> Mancini AD, Bornstein RF. </w:t>
      </w:r>
      <w:r w:rsidR="000B5049" w:rsidRPr="0012074A">
        <w:t>Multi-method assessment of resilience: Integration with an individual differences model</w:t>
      </w:r>
      <w:r w:rsidR="000B5049" w:rsidRPr="00DD7F62">
        <w:rPr>
          <w:i/>
        </w:rPr>
        <w:t>.</w:t>
      </w:r>
      <w:r w:rsidR="000B5049" w:rsidRPr="00DD7F62">
        <w:rPr>
          <w:color w:val="000000"/>
        </w:rPr>
        <w:t xml:space="preserve"> </w:t>
      </w:r>
      <w:r w:rsidR="00225A0B">
        <w:rPr>
          <w:color w:val="000000"/>
        </w:rPr>
        <w:t>Paper</w:t>
      </w:r>
      <w:r w:rsidR="00225A0B" w:rsidRPr="00225A0B">
        <w:rPr>
          <w:color w:val="000000"/>
        </w:rPr>
        <w:t xml:space="preserve"> </w:t>
      </w:r>
      <w:r w:rsidR="00225A0B">
        <w:rPr>
          <w:color w:val="000000"/>
        </w:rPr>
        <w:t>presented</w:t>
      </w:r>
      <w:r w:rsidR="00225A0B" w:rsidRPr="00225A0B">
        <w:rPr>
          <w:color w:val="000000"/>
        </w:rPr>
        <w:t xml:space="preserve"> </w:t>
      </w:r>
      <w:r w:rsidR="000B5049" w:rsidRPr="00DD7F62">
        <w:t>at</w:t>
      </w:r>
      <w:r w:rsidR="007446F5">
        <w:t xml:space="preserve">: </w:t>
      </w:r>
      <w:r w:rsidR="000B5049" w:rsidRPr="0012074A">
        <w:rPr>
          <w:i/>
        </w:rPr>
        <w:t xml:space="preserve">Society for Personality Assessment </w:t>
      </w:r>
      <w:r w:rsidR="007446F5" w:rsidRPr="0012074A">
        <w:rPr>
          <w:i/>
        </w:rPr>
        <w:t>Annual Meeting</w:t>
      </w:r>
      <w:r w:rsidR="007446F5">
        <w:t>; March, 2013;</w:t>
      </w:r>
      <w:r w:rsidR="000B5049" w:rsidRPr="00DD7F62">
        <w:t xml:space="preserve"> San Diego, CA.</w:t>
      </w:r>
    </w:p>
    <w:p w14:paraId="1AD80680" w14:textId="77777777" w:rsidR="000B5049" w:rsidRPr="00DD7F62" w:rsidRDefault="000B5049" w:rsidP="000B5049"/>
    <w:p w14:paraId="3EC7478A" w14:textId="12A01765" w:rsidR="000B5049" w:rsidRPr="00DD7F62" w:rsidRDefault="00E66B36" w:rsidP="000B5049">
      <w:pPr>
        <w:pStyle w:val="Header"/>
        <w:ind w:left="720" w:hanging="720"/>
      </w:pPr>
      <w:r>
        <w:t>8</w:t>
      </w:r>
      <w:r w:rsidR="004E3C37">
        <w:t xml:space="preserve">. </w:t>
      </w:r>
      <w:r w:rsidR="000B5049" w:rsidRPr="00600AB1">
        <w:rPr>
          <w:b/>
        </w:rPr>
        <w:t>Denckla CA,</w:t>
      </w:r>
      <w:r w:rsidR="000B5049" w:rsidRPr="00DD7F62">
        <w:t xml:space="preserve"> *</w:t>
      </w:r>
      <w:proofErr w:type="spellStart"/>
      <w:r w:rsidR="000B5049" w:rsidRPr="00DD7F62">
        <w:t>Ruggerio</w:t>
      </w:r>
      <w:proofErr w:type="spellEnd"/>
      <w:r w:rsidR="00FB684E">
        <w:t xml:space="preserve"> </w:t>
      </w:r>
      <w:r w:rsidR="000B5049" w:rsidRPr="00DD7F62">
        <w:t xml:space="preserve">S, </w:t>
      </w:r>
      <w:r w:rsidR="00FB684E">
        <w:t>B</w:t>
      </w:r>
      <w:r w:rsidR="000B5049" w:rsidRPr="00DD7F62">
        <w:t>ornstein R.</w:t>
      </w:r>
      <w:r w:rsidR="000B5049" w:rsidRPr="00DD7F62">
        <w:rPr>
          <w:i/>
        </w:rPr>
        <w:t xml:space="preserve"> </w:t>
      </w:r>
      <w:r w:rsidR="000B5049" w:rsidRPr="0012074A">
        <w:rPr>
          <w:iCs/>
          <w:color w:val="222222"/>
          <w:shd w:val="clear" w:color="auto" w:fill="FFFFFF"/>
        </w:rPr>
        <w:t>Dependency and coping: The hypothesized role of flexibility.</w:t>
      </w:r>
      <w:r w:rsidR="000B5049" w:rsidRPr="00FB684E">
        <w:rPr>
          <w:rStyle w:val="apple-converted-space"/>
          <w:color w:val="222222"/>
          <w:shd w:val="clear" w:color="auto" w:fill="FFFFFF"/>
        </w:rPr>
        <w:t xml:space="preserve"> </w:t>
      </w:r>
      <w:r w:rsidR="00225A0B">
        <w:rPr>
          <w:rStyle w:val="apple-converted-space"/>
          <w:color w:val="222222"/>
          <w:shd w:val="clear" w:color="auto" w:fill="FFFFFF"/>
        </w:rPr>
        <w:t>Paper presented</w:t>
      </w:r>
      <w:r w:rsidR="00225A0B" w:rsidRPr="00225A0B">
        <w:rPr>
          <w:rStyle w:val="apple-converted-space"/>
          <w:color w:val="222222"/>
          <w:shd w:val="clear" w:color="auto" w:fill="FFFFFF"/>
        </w:rPr>
        <w:t xml:space="preserve"> </w:t>
      </w:r>
      <w:r w:rsidR="000B5049" w:rsidRPr="00DD7F62">
        <w:t>at</w:t>
      </w:r>
      <w:r w:rsidR="00FB684E">
        <w:t xml:space="preserve">: </w:t>
      </w:r>
      <w:r w:rsidR="000B5049" w:rsidRPr="00DD7F62">
        <w:t>Society for Personality Assessment</w:t>
      </w:r>
      <w:r w:rsidR="00FB684E">
        <w:t xml:space="preserve"> Annual Meeting;</w:t>
      </w:r>
      <w:r w:rsidR="000B5049" w:rsidRPr="00DD7F62">
        <w:t xml:space="preserve"> </w:t>
      </w:r>
      <w:r w:rsidR="00FB684E">
        <w:t xml:space="preserve">March, 2013; </w:t>
      </w:r>
      <w:r w:rsidR="000B5049" w:rsidRPr="00DD7F62">
        <w:t>San Diego, C</w:t>
      </w:r>
      <w:r w:rsidR="00FB684E">
        <w:t>A</w:t>
      </w:r>
      <w:r w:rsidR="000B5049" w:rsidRPr="00DD7F62">
        <w:t xml:space="preserve">. </w:t>
      </w:r>
    </w:p>
    <w:p w14:paraId="58563223" w14:textId="77777777" w:rsidR="000B5049" w:rsidRPr="00DD7F62" w:rsidRDefault="000B5049" w:rsidP="004C50FC"/>
    <w:p w14:paraId="5A3D6F20" w14:textId="4AFAA5F3" w:rsidR="000B5049" w:rsidRPr="00DD7F62" w:rsidRDefault="00E66B36" w:rsidP="000B5049">
      <w:pPr>
        <w:ind w:left="720" w:hanging="720"/>
        <w:rPr>
          <w:color w:val="000000"/>
          <w:shd w:val="clear" w:color="auto" w:fill="FFFFFF"/>
        </w:rPr>
      </w:pPr>
      <w:r>
        <w:lastRenderedPageBreak/>
        <w:t>7</w:t>
      </w:r>
      <w:r w:rsidR="004E3C37">
        <w:t xml:space="preserve">. </w:t>
      </w:r>
      <w:r w:rsidR="000B5049" w:rsidRPr="00600AB1">
        <w:rPr>
          <w:b/>
        </w:rPr>
        <w:t>Denckla CA</w:t>
      </w:r>
      <w:r w:rsidR="000B5049" w:rsidRPr="00DD7F62">
        <w:t xml:space="preserve">. Fiori KL. </w:t>
      </w:r>
      <w:r w:rsidR="000B5049" w:rsidRPr="0012074A">
        <w:rPr>
          <w:rStyle w:val="apple-style-span"/>
          <w:iCs/>
          <w:color w:val="222222"/>
        </w:rPr>
        <w:t>Associations among crying, empathy, and age: The crying proneness index</w:t>
      </w:r>
      <w:r w:rsidR="000B5049" w:rsidRPr="00DD7F62">
        <w:rPr>
          <w:rStyle w:val="apple-style-span"/>
          <w:color w:val="222222"/>
        </w:rPr>
        <w:t xml:space="preserve">. </w:t>
      </w:r>
      <w:r w:rsidR="00225A0B">
        <w:rPr>
          <w:rStyle w:val="apple-style-span"/>
          <w:color w:val="222222"/>
        </w:rPr>
        <w:t>Paper presented</w:t>
      </w:r>
      <w:r w:rsidR="00225A0B" w:rsidRPr="00225A0B">
        <w:rPr>
          <w:rStyle w:val="apple-style-span"/>
          <w:color w:val="222222"/>
        </w:rPr>
        <w:t xml:space="preserve"> </w:t>
      </w:r>
      <w:r w:rsidR="000B5049" w:rsidRPr="00DD7F62">
        <w:rPr>
          <w:rStyle w:val="apple-style-span"/>
          <w:color w:val="222222"/>
        </w:rPr>
        <w:t>at</w:t>
      </w:r>
      <w:r w:rsidR="00061A3E">
        <w:rPr>
          <w:color w:val="000000"/>
          <w:shd w:val="clear" w:color="auto" w:fill="FFFFFF"/>
        </w:rPr>
        <w:t>:</w:t>
      </w:r>
      <w:r w:rsidR="000B5049" w:rsidRPr="00DD7F62">
        <w:rPr>
          <w:color w:val="000000"/>
          <w:shd w:val="clear" w:color="auto" w:fill="FFFFFF"/>
        </w:rPr>
        <w:t xml:space="preserve"> </w:t>
      </w:r>
      <w:r w:rsidR="000B5049" w:rsidRPr="0012074A">
        <w:rPr>
          <w:i/>
          <w:color w:val="000000"/>
          <w:shd w:val="clear" w:color="auto" w:fill="FFFFFF"/>
        </w:rPr>
        <w:t>Consortium of European Research on Emotion</w:t>
      </w:r>
      <w:r w:rsidR="00061A3E" w:rsidRPr="0012074A">
        <w:rPr>
          <w:i/>
          <w:color w:val="000000"/>
          <w:shd w:val="clear" w:color="auto" w:fill="FFFFFF"/>
        </w:rPr>
        <w:t xml:space="preserve"> Annual Meeting</w:t>
      </w:r>
      <w:r w:rsidR="00061A3E">
        <w:rPr>
          <w:color w:val="000000"/>
          <w:shd w:val="clear" w:color="auto" w:fill="FFFFFF"/>
        </w:rPr>
        <w:t>; April, 2012;</w:t>
      </w:r>
      <w:r w:rsidR="000B5049" w:rsidRPr="00DD7F62">
        <w:rPr>
          <w:color w:val="000000"/>
          <w:shd w:val="clear" w:color="auto" w:fill="FFFFFF"/>
        </w:rPr>
        <w:t xml:space="preserve"> Canterbury, Great Britain.</w:t>
      </w:r>
    </w:p>
    <w:p w14:paraId="127A9EEC" w14:textId="77777777" w:rsidR="000B5049" w:rsidRPr="00DD7F62" w:rsidRDefault="000B5049" w:rsidP="000B5049">
      <w:pPr>
        <w:ind w:left="720" w:hanging="720"/>
      </w:pPr>
    </w:p>
    <w:p w14:paraId="70A51055" w14:textId="68026B00" w:rsidR="000B5049" w:rsidRPr="00DD7F62" w:rsidRDefault="00E66B36" w:rsidP="000B5049">
      <w:pPr>
        <w:ind w:left="720" w:hanging="720"/>
      </w:pPr>
      <w:r>
        <w:t>6</w:t>
      </w:r>
      <w:r w:rsidR="004E3C37">
        <w:t xml:space="preserve">. </w:t>
      </w:r>
      <w:r w:rsidR="000B5049" w:rsidRPr="00DD7F62">
        <w:t xml:space="preserve">Fiori KL. </w:t>
      </w:r>
      <w:r w:rsidR="000B5049" w:rsidRPr="00600AB1">
        <w:rPr>
          <w:b/>
        </w:rPr>
        <w:t>Denckla CA</w:t>
      </w:r>
      <w:r w:rsidR="000B5049" w:rsidRPr="00DD7F62">
        <w:t xml:space="preserve">. </w:t>
      </w:r>
      <w:r w:rsidR="000B5049" w:rsidRPr="0012074A">
        <w:t>Crying and attachment style: The role of romantic relationships</w:t>
      </w:r>
      <w:r w:rsidR="000B5049" w:rsidRPr="00993621">
        <w:rPr>
          <w:rStyle w:val="apple-style-span"/>
          <w:i/>
          <w:color w:val="222222"/>
        </w:rPr>
        <w:t>.</w:t>
      </w:r>
      <w:r w:rsidR="000B5049" w:rsidRPr="00DD7F62">
        <w:rPr>
          <w:rStyle w:val="apple-style-span"/>
          <w:color w:val="222222"/>
        </w:rPr>
        <w:t xml:space="preserve"> </w:t>
      </w:r>
      <w:r w:rsidR="00225A0B">
        <w:rPr>
          <w:rStyle w:val="apple-style-span"/>
          <w:color w:val="222222"/>
        </w:rPr>
        <w:t>Paper</w:t>
      </w:r>
      <w:r w:rsidR="00225A0B" w:rsidRPr="00225A0B">
        <w:rPr>
          <w:rStyle w:val="apple-style-span"/>
          <w:color w:val="222222"/>
        </w:rPr>
        <w:t xml:space="preserve"> </w:t>
      </w:r>
      <w:r w:rsidR="00225A0B">
        <w:rPr>
          <w:rStyle w:val="apple-style-span"/>
          <w:color w:val="222222"/>
        </w:rPr>
        <w:t>presented</w:t>
      </w:r>
      <w:r w:rsidR="00225A0B" w:rsidRPr="00225A0B">
        <w:rPr>
          <w:rStyle w:val="apple-style-span"/>
          <w:color w:val="222222"/>
        </w:rPr>
        <w:t xml:space="preserve"> </w:t>
      </w:r>
      <w:r w:rsidR="000B5049" w:rsidRPr="00DD7F62">
        <w:rPr>
          <w:rStyle w:val="apple-style-span"/>
          <w:color w:val="222222"/>
        </w:rPr>
        <w:t>at</w:t>
      </w:r>
      <w:r w:rsidR="006C739A">
        <w:rPr>
          <w:color w:val="000000"/>
          <w:shd w:val="clear" w:color="auto" w:fill="FFFFFF"/>
        </w:rPr>
        <w:t xml:space="preserve">: </w:t>
      </w:r>
      <w:r w:rsidR="000B5049" w:rsidRPr="0012074A">
        <w:rPr>
          <w:i/>
          <w:color w:val="000000"/>
          <w:shd w:val="clear" w:color="auto" w:fill="FFFFFF"/>
        </w:rPr>
        <w:t>Consortium of European Research on Emotion</w:t>
      </w:r>
      <w:r w:rsidR="006C739A" w:rsidRPr="0012074A">
        <w:rPr>
          <w:i/>
          <w:color w:val="000000"/>
          <w:shd w:val="clear" w:color="auto" w:fill="FFFFFF"/>
        </w:rPr>
        <w:t xml:space="preserve"> Annual Meeting</w:t>
      </w:r>
      <w:r w:rsidR="006C739A">
        <w:rPr>
          <w:color w:val="000000"/>
          <w:shd w:val="clear" w:color="auto" w:fill="FFFFFF"/>
        </w:rPr>
        <w:t>;</w:t>
      </w:r>
      <w:r w:rsidR="000B5049" w:rsidRPr="00DD7F62">
        <w:rPr>
          <w:color w:val="000000"/>
          <w:shd w:val="clear" w:color="auto" w:fill="FFFFFF"/>
        </w:rPr>
        <w:t xml:space="preserve"> </w:t>
      </w:r>
      <w:r w:rsidR="006C739A">
        <w:rPr>
          <w:color w:val="000000"/>
          <w:shd w:val="clear" w:color="auto" w:fill="FFFFFF"/>
        </w:rPr>
        <w:t xml:space="preserve">April, 2012; </w:t>
      </w:r>
      <w:r w:rsidR="000B5049" w:rsidRPr="00DD7F62">
        <w:rPr>
          <w:color w:val="000000"/>
          <w:shd w:val="clear" w:color="auto" w:fill="FFFFFF"/>
        </w:rPr>
        <w:t>Canterbury, Great Britain.</w:t>
      </w:r>
    </w:p>
    <w:p w14:paraId="75A8C3FB" w14:textId="77777777" w:rsidR="000B5049" w:rsidRPr="00DD7F62" w:rsidRDefault="000B5049" w:rsidP="009971A6"/>
    <w:p w14:paraId="06CD37BD" w14:textId="4B4EEC62" w:rsidR="000B5049" w:rsidRPr="00DD7F62" w:rsidRDefault="00E66B36" w:rsidP="000B5049">
      <w:pPr>
        <w:ind w:left="720" w:hanging="720"/>
        <w:rPr>
          <w:color w:val="222222"/>
        </w:rPr>
      </w:pPr>
      <w:r>
        <w:t>5</w:t>
      </w:r>
      <w:r w:rsidR="004E3C37">
        <w:t xml:space="preserve">. </w:t>
      </w:r>
      <w:r w:rsidR="000B5049" w:rsidRPr="00DD7F62">
        <w:t xml:space="preserve">Fiori KL, </w:t>
      </w:r>
      <w:r w:rsidR="000B5049" w:rsidRPr="00600AB1">
        <w:rPr>
          <w:b/>
        </w:rPr>
        <w:t>Denckla CA</w:t>
      </w:r>
      <w:r w:rsidR="000B5049" w:rsidRPr="00DD7F62">
        <w:t xml:space="preserve">. </w:t>
      </w:r>
      <w:r w:rsidR="000B5049" w:rsidRPr="0012074A">
        <w:rPr>
          <w:iCs/>
          <w:color w:val="222222"/>
        </w:rPr>
        <w:t>Social support and mental health in middle-aged men and women: A multidimensional approach.</w:t>
      </w:r>
      <w:r w:rsidR="000B5049" w:rsidRPr="00DD7F62">
        <w:rPr>
          <w:color w:val="222222"/>
        </w:rPr>
        <w:t xml:space="preserve"> </w:t>
      </w:r>
      <w:r w:rsidR="00225A0B">
        <w:t>Paper presented</w:t>
      </w:r>
      <w:r w:rsidR="00225A0B" w:rsidRPr="00DD7F62">
        <w:t xml:space="preserve"> </w:t>
      </w:r>
      <w:r w:rsidR="000B5049" w:rsidRPr="00DD7F62">
        <w:rPr>
          <w:color w:val="222222"/>
        </w:rPr>
        <w:t>at</w:t>
      </w:r>
      <w:r w:rsidR="002C14DF">
        <w:rPr>
          <w:color w:val="222222"/>
        </w:rPr>
        <w:t>:</w:t>
      </w:r>
      <w:r w:rsidR="000B5049" w:rsidRPr="00DD7F62">
        <w:rPr>
          <w:color w:val="222222"/>
        </w:rPr>
        <w:t xml:space="preserve"> </w:t>
      </w:r>
      <w:r w:rsidR="000B5049" w:rsidRPr="0012074A">
        <w:rPr>
          <w:i/>
          <w:color w:val="222222"/>
        </w:rPr>
        <w:t>Society for the Study of Human Development</w:t>
      </w:r>
      <w:r w:rsidR="002C14DF" w:rsidRPr="0012074A">
        <w:rPr>
          <w:i/>
          <w:color w:val="222222"/>
        </w:rPr>
        <w:t xml:space="preserve"> Annual Meeting</w:t>
      </w:r>
      <w:r w:rsidR="002C14DF">
        <w:rPr>
          <w:color w:val="222222"/>
        </w:rPr>
        <w:t xml:space="preserve">; </w:t>
      </w:r>
      <w:r w:rsidR="00971909">
        <w:rPr>
          <w:color w:val="222222"/>
        </w:rPr>
        <w:t xml:space="preserve">October, </w:t>
      </w:r>
      <w:r w:rsidR="002C14DF">
        <w:rPr>
          <w:color w:val="222222"/>
        </w:rPr>
        <w:t>2011;</w:t>
      </w:r>
      <w:r w:rsidR="000B5049" w:rsidRPr="00DD7F62">
        <w:rPr>
          <w:color w:val="222222"/>
        </w:rPr>
        <w:t xml:space="preserve"> Providence, R</w:t>
      </w:r>
      <w:r w:rsidR="002C14DF">
        <w:rPr>
          <w:color w:val="222222"/>
        </w:rPr>
        <w:t>I</w:t>
      </w:r>
      <w:r w:rsidR="000B5049" w:rsidRPr="00DD7F62">
        <w:rPr>
          <w:color w:val="222222"/>
        </w:rPr>
        <w:t xml:space="preserve">. </w:t>
      </w:r>
    </w:p>
    <w:p w14:paraId="2C950CBD" w14:textId="77777777" w:rsidR="000B5049" w:rsidRPr="00DD7F62" w:rsidRDefault="000B5049" w:rsidP="009971A6"/>
    <w:p w14:paraId="09ABF947" w14:textId="5FAA6F11" w:rsidR="000B5049" w:rsidRPr="00DD7F62" w:rsidRDefault="00E66B36" w:rsidP="000B5049">
      <w:pPr>
        <w:pStyle w:val="Default"/>
        <w:ind w:left="720" w:hanging="720"/>
      </w:pPr>
      <w:r>
        <w:t>4</w:t>
      </w:r>
      <w:r w:rsidR="004E3C37">
        <w:t xml:space="preserve">. </w:t>
      </w:r>
      <w:r w:rsidR="000B5049" w:rsidRPr="00600AB1">
        <w:rPr>
          <w:b/>
        </w:rPr>
        <w:t>Denckla CA,</w:t>
      </w:r>
      <w:r w:rsidR="000B5049" w:rsidRPr="00DD7F62">
        <w:t xml:space="preserve"> Bornstein RF. </w:t>
      </w:r>
      <w:r w:rsidR="000B5049" w:rsidRPr="0012074A">
        <w:rPr>
          <w:iCs/>
          <w:noProof/>
        </w:rPr>
        <w:t>A process-focused examination of self attributed vs. implicit interpersonal dependency-detachment</w:t>
      </w:r>
      <w:r w:rsidR="000B5049" w:rsidRPr="00DD7F62">
        <w:t xml:space="preserve">. </w:t>
      </w:r>
      <w:r w:rsidR="00225A0B">
        <w:t xml:space="preserve">Paper presented </w:t>
      </w:r>
      <w:r w:rsidR="000B5049" w:rsidRPr="00DD7F62">
        <w:t>at</w:t>
      </w:r>
      <w:r w:rsidR="002C14DF">
        <w:t>:</w:t>
      </w:r>
      <w:r w:rsidR="000B5049" w:rsidRPr="00DD7F62">
        <w:t xml:space="preserve"> </w:t>
      </w:r>
      <w:r w:rsidR="000B5049" w:rsidRPr="0012074A">
        <w:rPr>
          <w:i/>
        </w:rPr>
        <w:t>Society for Personality Assessment</w:t>
      </w:r>
      <w:r w:rsidR="002C14DF" w:rsidRPr="0012074A">
        <w:rPr>
          <w:i/>
        </w:rPr>
        <w:t xml:space="preserve"> Annual Meeting</w:t>
      </w:r>
      <w:r w:rsidR="005167E2">
        <w:t xml:space="preserve">; </w:t>
      </w:r>
      <w:r w:rsidR="002C14DF">
        <w:t xml:space="preserve">March, </w:t>
      </w:r>
      <w:r w:rsidR="005167E2">
        <w:t>2011;</w:t>
      </w:r>
      <w:r w:rsidR="000B5049" w:rsidRPr="00DD7F62">
        <w:t xml:space="preserve"> Boston, MA.</w:t>
      </w:r>
    </w:p>
    <w:p w14:paraId="6DBD4CF2" w14:textId="77777777" w:rsidR="000B5049" w:rsidRPr="00DD7F62" w:rsidRDefault="000B5049" w:rsidP="000B5049">
      <w:pPr>
        <w:pStyle w:val="Default"/>
        <w:ind w:left="720" w:hanging="720"/>
      </w:pPr>
    </w:p>
    <w:p w14:paraId="21DC60D7" w14:textId="6FD22A89" w:rsidR="000B5049" w:rsidRPr="00DD7F62" w:rsidRDefault="00E66B36" w:rsidP="000B5049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3</w:t>
      </w:r>
      <w:r w:rsidR="004E3C37">
        <w:rPr>
          <w:sz w:val="24"/>
          <w:szCs w:val="24"/>
        </w:rPr>
        <w:t xml:space="preserve">. </w:t>
      </w:r>
      <w:r w:rsidR="000B5049" w:rsidRPr="00600AB1">
        <w:rPr>
          <w:b/>
          <w:sz w:val="24"/>
          <w:szCs w:val="24"/>
        </w:rPr>
        <w:t>Denckla CA</w:t>
      </w:r>
      <w:r w:rsidR="000B5049" w:rsidRPr="00DD7F62">
        <w:rPr>
          <w:sz w:val="24"/>
          <w:szCs w:val="24"/>
        </w:rPr>
        <w:t xml:space="preserve">, Mancini A, </w:t>
      </w:r>
      <w:proofErr w:type="spellStart"/>
      <w:r w:rsidR="000B5049" w:rsidRPr="00DD7F62">
        <w:rPr>
          <w:sz w:val="24"/>
          <w:szCs w:val="24"/>
        </w:rPr>
        <w:t>Bonanno</w:t>
      </w:r>
      <w:proofErr w:type="spellEnd"/>
      <w:r w:rsidR="000B5049" w:rsidRPr="00DD7F62">
        <w:rPr>
          <w:sz w:val="24"/>
          <w:szCs w:val="24"/>
        </w:rPr>
        <w:t xml:space="preserve"> G, Bornstein R</w:t>
      </w:r>
      <w:r w:rsidR="00245688">
        <w:rPr>
          <w:sz w:val="24"/>
          <w:szCs w:val="24"/>
        </w:rPr>
        <w:t>.</w:t>
      </w:r>
      <w:r w:rsidR="000B5049" w:rsidRPr="00DD7F62">
        <w:rPr>
          <w:sz w:val="24"/>
          <w:szCs w:val="24"/>
        </w:rPr>
        <w:t xml:space="preserve"> </w:t>
      </w:r>
      <w:r w:rsidR="000B5049" w:rsidRPr="0012074A">
        <w:rPr>
          <w:iCs/>
          <w:sz w:val="24"/>
          <w:szCs w:val="24"/>
        </w:rPr>
        <w:t>Construct validity of the Relationship Profile Test: Correlates of overdependence, detachment, and healthy dependency in conjugally bereaved adults</w:t>
      </w:r>
      <w:r w:rsidR="000B5049" w:rsidRPr="00DD7F62">
        <w:rPr>
          <w:i/>
          <w:iCs/>
          <w:sz w:val="24"/>
          <w:szCs w:val="24"/>
        </w:rPr>
        <w:t xml:space="preserve">. </w:t>
      </w:r>
      <w:r w:rsidR="00225A0B" w:rsidRPr="00225A0B">
        <w:rPr>
          <w:sz w:val="24"/>
          <w:szCs w:val="24"/>
        </w:rPr>
        <w:t xml:space="preserve">Paper presented </w:t>
      </w:r>
      <w:r w:rsidR="000B5049" w:rsidRPr="00DD7F62">
        <w:rPr>
          <w:sz w:val="24"/>
          <w:szCs w:val="24"/>
        </w:rPr>
        <w:t>at</w:t>
      </w:r>
      <w:r w:rsidR="00245688">
        <w:rPr>
          <w:sz w:val="24"/>
          <w:szCs w:val="24"/>
        </w:rPr>
        <w:t xml:space="preserve">: </w:t>
      </w:r>
      <w:r w:rsidR="000B5049" w:rsidRPr="0012074A">
        <w:rPr>
          <w:i/>
          <w:sz w:val="24"/>
          <w:szCs w:val="24"/>
        </w:rPr>
        <w:t>Association for Psychological Science</w:t>
      </w:r>
      <w:r w:rsidR="00245688" w:rsidRPr="0012074A">
        <w:rPr>
          <w:i/>
          <w:sz w:val="24"/>
          <w:szCs w:val="24"/>
        </w:rPr>
        <w:t xml:space="preserve"> Annual Convention</w:t>
      </w:r>
      <w:r w:rsidR="00245688">
        <w:rPr>
          <w:sz w:val="24"/>
          <w:szCs w:val="24"/>
        </w:rPr>
        <w:t>; May, 2010;</w:t>
      </w:r>
      <w:r w:rsidR="000B5049" w:rsidRPr="00DD7F62">
        <w:rPr>
          <w:sz w:val="24"/>
          <w:szCs w:val="24"/>
        </w:rPr>
        <w:t xml:space="preserve"> Boston, MA.</w:t>
      </w:r>
    </w:p>
    <w:p w14:paraId="003E50E6" w14:textId="77777777" w:rsidR="000B5049" w:rsidRPr="00DD7F62" w:rsidRDefault="000B5049" w:rsidP="000B5049">
      <w:pPr>
        <w:pStyle w:val="BodyText2"/>
        <w:rPr>
          <w:sz w:val="24"/>
          <w:szCs w:val="24"/>
        </w:rPr>
      </w:pPr>
    </w:p>
    <w:p w14:paraId="31DEA253" w14:textId="62CA8DA7" w:rsidR="000B5049" w:rsidRPr="00DD7F62" w:rsidRDefault="00E66B36" w:rsidP="000B5049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2</w:t>
      </w:r>
      <w:r w:rsidR="004E3C37">
        <w:rPr>
          <w:sz w:val="24"/>
          <w:szCs w:val="24"/>
        </w:rPr>
        <w:t xml:space="preserve">. </w:t>
      </w:r>
      <w:r w:rsidR="000B5049" w:rsidRPr="00600AB1">
        <w:rPr>
          <w:b/>
          <w:sz w:val="24"/>
          <w:szCs w:val="24"/>
        </w:rPr>
        <w:t>Denckla CA,</w:t>
      </w:r>
      <w:r w:rsidR="000B5049" w:rsidRPr="00DD7F62">
        <w:rPr>
          <w:sz w:val="24"/>
          <w:szCs w:val="24"/>
        </w:rPr>
        <w:t xml:space="preserve"> Mancini A,  </w:t>
      </w:r>
      <w:proofErr w:type="spellStart"/>
      <w:r w:rsidR="000B5049" w:rsidRPr="00DD7F62">
        <w:rPr>
          <w:sz w:val="24"/>
          <w:szCs w:val="24"/>
        </w:rPr>
        <w:t>Bonanno</w:t>
      </w:r>
      <w:proofErr w:type="spellEnd"/>
      <w:r w:rsidR="000B5049" w:rsidRPr="00DD7F62">
        <w:rPr>
          <w:sz w:val="24"/>
          <w:szCs w:val="24"/>
        </w:rPr>
        <w:t xml:space="preserve"> G. </w:t>
      </w:r>
      <w:r w:rsidR="000B5049" w:rsidRPr="0012074A">
        <w:rPr>
          <w:iCs/>
          <w:sz w:val="24"/>
          <w:szCs w:val="24"/>
        </w:rPr>
        <w:t>Dependency traits relate to the grief trajectories of conjugally bereaved adults</w:t>
      </w:r>
      <w:r w:rsidR="000B5049" w:rsidRPr="00B55B2E">
        <w:rPr>
          <w:sz w:val="24"/>
          <w:szCs w:val="24"/>
        </w:rPr>
        <w:t xml:space="preserve">. </w:t>
      </w:r>
      <w:r w:rsidR="00225A0B">
        <w:rPr>
          <w:sz w:val="24"/>
          <w:szCs w:val="24"/>
        </w:rPr>
        <w:t>Paper presented</w:t>
      </w:r>
      <w:r w:rsidR="000B5049" w:rsidRPr="00DD7F62">
        <w:rPr>
          <w:sz w:val="24"/>
          <w:szCs w:val="24"/>
        </w:rPr>
        <w:t xml:space="preserve"> at</w:t>
      </w:r>
      <w:r w:rsidR="00B55B2E">
        <w:rPr>
          <w:sz w:val="24"/>
          <w:szCs w:val="24"/>
        </w:rPr>
        <w:t>:</w:t>
      </w:r>
      <w:r w:rsidR="000B5049" w:rsidRPr="00DD7F62">
        <w:rPr>
          <w:sz w:val="24"/>
          <w:szCs w:val="24"/>
        </w:rPr>
        <w:t xml:space="preserve"> </w:t>
      </w:r>
      <w:r w:rsidR="000B5049" w:rsidRPr="0012074A">
        <w:rPr>
          <w:i/>
          <w:sz w:val="24"/>
          <w:szCs w:val="24"/>
        </w:rPr>
        <w:t>Society for Personality Assessment</w:t>
      </w:r>
      <w:r w:rsidR="00B55B2E" w:rsidRPr="0012074A">
        <w:rPr>
          <w:i/>
          <w:sz w:val="24"/>
          <w:szCs w:val="24"/>
        </w:rPr>
        <w:t xml:space="preserve"> Annual Meeting</w:t>
      </w:r>
      <w:r w:rsidR="00B55B2E">
        <w:rPr>
          <w:sz w:val="24"/>
          <w:szCs w:val="24"/>
        </w:rPr>
        <w:t xml:space="preserve">; </w:t>
      </w:r>
      <w:r w:rsidR="008554FB">
        <w:rPr>
          <w:sz w:val="24"/>
          <w:szCs w:val="24"/>
        </w:rPr>
        <w:t xml:space="preserve">March, </w:t>
      </w:r>
      <w:r w:rsidR="00B55B2E">
        <w:rPr>
          <w:sz w:val="24"/>
          <w:szCs w:val="24"/>
        </w:rPr>
        <w:t>2010;</w:t>
      </w:r>
      <w:r w:rsidR="000B5049" w:rsidRPr="00DD7F62">
        <w:rPr>
          <w:sz w:val="24"/>
          <w:szCs w:val="24"/>
        </w:rPr>
        <w:t xml:space="preserve"> San Jose, CA.</w:t>
      </w:r>
    </w:p>
    <w:p w14:paraId="1916B826" w14:textId="77777777" w:rsidR="000B5049" w:rsidRPr="00DD7F62" w:rsidRDefault="000B5049" w:rsidP="000B5049">
      <w:pPr>
        <w:pStyle w:val="BodyText2"/>
        <w:rPr>
          <w:sz w:val="24"/>
          <w:szCs w:val="24"/>
        </w:rPr>
      </w:pPr>
    </w:p>
    <w:p w14:paraId="1B13332D" w14:textId="5C87A3B6" w:rsidR="004C50FC" w:rsidRDefault="00E66B36" w:rsidP="00E852B4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1</w:t>
      </w:r>
      <w:r w:rsidR="004E3C37">
        <w:rPr>
          <w:sz w:val="24"/>
          <w:szCs w:val="24"/>
        </w:rPr>
        <w:t xml:space="preserve">. </w:t>
      </w:r>
      <w:r w:rsidR="000B5049" w:rsidRPr="00600AB1">
        <w:rPr>
          <w:b/>
          <w:sz w:val="24"/>
          <w:szCs w:val="24"/>
        </w:rPr>
        <w:t>Denckla CA</w:t>
      </w:r>
      <w:r w:rsidR="000B5049" w:rsidRPr="00DD7F62">
        <w:rPr>
          <w:sz w:val="24"/>
          <w:szCs w:val="24"/>
        </w:rPr>
        <w:t xml:space="preserve">, Mancini A, </w:t>
      </w:r>
      <w:proofErr w:type="spellStart"/>
      <w:r w:rsidR="000B5049" w:rsidRPr="00DD7F62">
        <w:rPr>
          <w:sz w:val="24"/>
          <w:szCs w:val="24"/>
        </w:rPr>
        <w:t>Bonanno</w:t>
      </w:r>
      <w:proofErr w:type="spellEnd"/>
      <w:r w:rsidR="000B5049" w:rsidRPr="00DD7F62">
        <w:rPr>
          <w:sz w:val="24"/>
          <w:szCs w:val="24"/>
        </w:rPr>
        <w:t xml:space="preserve"> G. </w:t>
      </w:r>
      <w:r w:rsidR="000B5049" w:rsidRPr="0012074A">
        <w:rPr>
          <w:iCs/>
          <w:sz w:val="24"/>
          <w:szCs w:val="24"/>
        </w:rPr>
        <w:t>Attachment related anxiety relates to prolonged grief trajectories for conjugally bereaved adults</w:t>
      </w:r>
      <w:r w:rsidR="000B5049" w:rsidRPr="00B55B2E">
        <w:rPr>
          <w:sz w:val="24"/>
          <w:szCs w:val="24"/>
        </w:rPr>
        <w:t>.</w:t>
      </w:r>
      <w:r w:rsidR="000B5049" w:rsidRPr="00DD7F62">
        <w:rPr>
          <w:sz w:val="24"/>
          <w:szCs w:val="24"/>
        </w:rPr>
        <w:t xml:space="preserve"> </w:t>
      </w:r>
      <w:r w:rsidR="00225A0B" w:rsidRPr="00225A0B">
        <w:rPr>
          <w:sz w:val="24"/>
          <w:szCs w:val="24"/>
        </w:rPr>
        <w:t xml:space="preserve">Paper presented </w:t>
      </w:r>
      <w:r w:rsidR="000B5049" w:rsidRPr="00DD7F62">
        <w:rPr>
          <w:sz w:val="24"/>
          <w:szCs w:val="24"/>
        </w:rPr>
        <w:t>at</w:t>
      </w:r>
      <w:r w:rsidR="00B55B2E">
        <w:rPr>
          <w:sz w:val="24"/>
          <w:szCs w:val="24"/>
        </w:rPr>
        <w:t xml:space="preserve">: </w:t>
      </w:r>
      <w:r w:rsidR="000B5049" w:rsidRPr="0012074A">
        <w:rPr>
          <w:i/>
          <w:sz w:val="24"/>
          <w:szCs w:val="24"/>
        </w:rPr>
        <w:t>Eastern Psychological Association</w:t>
      </w:r>
      <w:r w:rsidR="00B55B2E" w:rsidRPr="0012074A">
        <w:rPr>
          <w:i/>
          <w:sz w:val="24"/>
          <w:szCs w:val="24"/>
        </w:rPr>
        <w:t xml:space="preserve"> Annual Meeting</w:t>
      </w:r>
      <w:r w:rsidR="00B55B2E">
        <w:rPr>
          <w:sz w:val="24"/>
          <w:szCs w:val="24"/>
        </w:rPr>
        <w:t>; March, 2010;</w:t>
      </w:r>
      <w:r w:rsidR="000B5049" w:rsidRPr="00DD7F62">
        <w:rPr>
          <w:sz w:val="24"/>
          <w:szCs w:val="24"/>
        </w:rPr>
        <w:t xml:space="preserve"> Brooklyn, NY. </w:t>
      </w:r>
    </w:p>
    <w:p w14:paraId="4A9EF3CE" w14:textId="77777777" w:rsidR="004C50FC" w:rsidRDefault="004C50FC" w:rsidP="000B5049">
      <w:pPr>
        <w:pStyle w:val="BodyText2"/>
        <w:rPr>
          <w:sz w:val="24"/>
          <w:szCs w:val="24"/>
        </w:rPr>
      </w:pPr>
    </w:p>
    <w:p w14:paraId="4E5F6B8D" w14:textId="77777777" w:rsidR="00E66B36" w:rsidRDefault="00E66B36" w:rsidP="00E66B36">
      <w:pPr>
        <w:pBdr>
          <w:bottom w:val="single" w:sz="4" w:space="1" w:color="auto"/>
        </w:pBdr>
        <w:jc w:val="center"/>
        <w:rPr>
          <w:b/>
          <w:bCs/>
          <w:smallCaps/>
        </w:rPr>
      </w:pPr>
      <w:r>
        <w:rPr>
          <w:b/>
          <w:bCs/>
          <w:smallCaps/>
        </w:rPr>
        <w:t>Conference Activities</w:t>
      </w:r>
    </w:p>
    <w:p w14:paraId="3DADF017" w14:textId="44202F4B" w:rsidR="00E66B36" w:rsidRPr="00DD7F62" w:rsidRDefault="00E66B36" w:rsidP="00E66B36">
      <w:pPr>
        <w:pBdr>
          <w:bottom w:val="single" w:sz="4" w:space="1" w:color="auto"/>
        </w:pBdr>
        <w:jc w:val="center"/>
        <w:rPr>
          <w:b/>
          <w:bCs/>
          <w:smallCaps/>
        </w:rPr>
      </w:pPr>
      <w:r>
        <w:rPr>
          <w:b/>
          <w:bCs/>
          <w:smallCaps/>
        </w:rPr>
        <w:t xml:space="preserve">Poster </w:t>
      </w:r>
      <w:r w:rsidRPr="00DD7F62">
        <w:rPr>
          <w:b/>
          <w:bCs/>
          <w:smallCaps/>
        </w:rPr>
        <w:t>Presentations</w:t>
      </w:r>
    </w:p>
    <w:p w14:paraId="2BC2801C" w14:textId="507B9314" w:rsidR="00182BB6" w:rsidRDefault="00182BB6" w:rsidP="00E66B36">
      <w:pPr>
        <w:pStyle w:val="Default"/>
        <w:ind w:left="720" w:hanging="720"/>
        <w:rPr>
          <w:color w:val="262626"/>
        </w:rPr>
      </w:pPr>
    </w:p>
    <w:p w14:paraId="0D541B8F" w14:textId="222ACF0B" w:rsidR="00A90029" w:rsidRDefault="00A90029" w:rsidP="00E66B36">
      <w:pPr>
        <w:pStyle w:val="Default"/>
        <w:ind w:left="720" w:hanging="720"/>
        <w:rPr>
          <w:color w:val="262626"/>
        </w:rPr>
      </w:pPr>
      <w:r>
        <w:rPr>
          <w:color w:val="262626"/>
        </w:rPr>
        <w:t>1</w:t>
      </w:r>
      <w:r w:rsidR="001551D0">
        <w:rPr>
          <w:color w:val="262626"/>
        </w:rPr>
        <w:t>7</w:t>
      </w:r>
      <w:r>
        <w:rPr>
          <w:color w:val="262626"/>
        </w:rPr>
        <w:t xml:space="preserve">. </w:t>
      </w:r>
      <w:r w:rsidR="00643127">
        <w:rPr>
          <w:color w:val="262626"/>
        </w:rPr>
        <w:t>Denckla CA, Espinosa Dice AL. Social patterning of the association between bereavement, post-loss psychopathology, and cognitive ability among youth in the AL</w:t>
      </w:r>
      <w:r w:rsidR="007E5768">
        <w:rPr>
          <w:color w:val="262626"/>
        </w:rPr>
        <w:t xml:space="preserve">SPAC cohort. Poster presented at the </w:t>
      </w:r>
      <w:r w:rsidR="007E5768" w:rsidRPr="000677E4">
        <w:rPr>
          <w:i/>
          <w:iCs/>
          <w:color w:val="262626"/>
        </w:rPr>
        <w:t>Life History Research Society Conference</w:t>
      </w:r>
      <w:r w:rsidR="0085088A">
        <w:rPr>
          <w:color w:val="262626"/>
        </w:rPr>
        <w:t xml:space="preserve">. July </w:t>
      </w:r>
      <w:r w:rsidR="00C520A2">
        <w:rPr>
          <w:color w:val="262626"/>
        </w:rPr>
        <w:t>1</w:t>
      </w:r>
      <w:r w:rsidR="00AF2279">
        <w:rPr>
          <w:color w:val="262626"/>
        </w:rPr>
        <w:t>2</w:t>
      </w:r>
      <w:r w:rsidR="00C520A2">
        <w:rPr>
          <w:color w:val="262626"/>
        </w:rPr>
        <w:t>, 2022;</w:t>
      </w:r>
      <w:r w:rsidR="006B7A63">
        <w:rPr>
          <w:color w:val="262626"/>
        </w:rPr>
        <w:t xml:space="preserve"> Oxford, UK.</w:t>
      </w:r>
    </w:p>
    <w:p w14:paraId="68113D4F" w14:textId="77777777" w:rsidR="00861F04" w:rsidRDefault="00861F04" w:rsidP="00861F04">
      <w:pPr>
        <w:pStyle w:val="Default"/>
        <w:rPr>
          <w:color w:val="262626"/>
        </w:rPr>
      </w:pPr>
    </w:p>
    <w:p w14:paraId="525D5DBD" w14:textId="5F559CF4" w:rsidR="001551D0" w:rsidRDefault="00DE4CE6" w:rsidP="001551D0">
      <w:pPr>
        <w:pStyle w:val="Default"/>
        <w:ind w:left="720" w:hanging="720"/>
        <w:rPr>
          <w:color w:val="262626"/>
        </w:rPr>
      </w:pPr>
      <w:r>
        <w:rPr>
          <w:color w:val="262626"/>
        </w:rPr>
        <w:t>1</w:t>
      </w:r>
      <w:r w:rsidR="001551D0">
        <w:rPr>
          <w:color w:val="262626"/>
        </w:rPr>
        <w:t>6</w:t>
      </w:r>
      <w:r>
        <w:rPr>
          <w:color w:val="262626"/>
        </w:rPr>
        <w:t xml:space="preserve">. </w:t>
      </w:r>
      <w:r w:rsidRPr="00DE4CE6">
        <w:rPr>
          <w:color w:val="262626"/>
        </w:rPr>
        <w:t>Averkamp</w:t>
      </w:r>
      <w:r>
        <w:rPr>
          <w:color w:val="262626"/>
        </w:rPr>
        <w:t xml:space="preserve"> N, </w:t>
      </w:r>
      <w:r w:rsidRPr="00DE4CE6">
        <w:rPr>
          <w:color w:val="262626"/>
        </w:rPr>
        <w:t>Koenen</w:t>
      </w:r>
      <w:r>
        <w:rPr>
          <w:color w:val="262626"/>
        </w:rPr>
        <w:t xml:space="preserve"> KC, </w:t>
      </w:r>
      <w:r w:rsidRPr="00DE4CE6">
        <w:rPr>
          <w:color w:val="262626"/>
        </w:rPr>
        <w:t>Williams</w:t>
      </w:r>
      <w:r>
        <w:rPr>
          <w:color w:val="262626"/>
        </w:rPr>
        <w:t xml:space="preserve"> DR</w:t>
      </w:r>
      <w:r w:rsidRPr="00DE4CE6">
        <w:rPr>
          <w:color w:val="262626"/>
        </w:rPr>
        <w:t>, Shear</w:t>
      </w:r>
      <w:r>
        <w:rPr>
          <w:color w:val="262626"/>
        </w:rPr>
        <w:t xml:space="preserve"> MK</w:t>
      </w:r>
      <w:r w:rsidRPr="00DE4CE6">
        <w:rPr>
          <w:color w:val="262626"/>
        </w:rPr>
        <w:t xml:space="preserve">, </w:t>
      </w:r>
      <w:r w:rsidRPr="00DE4CE6">
        <w:rPr>
          <w:b/>
          <w:color w:val="262626"/>
        </w:rPr>
        <w:t>Denckla CA</w:t>
      </w:r>
      <w:r>
        <w:rPr>
          <w:color w:val="262626"/>
        </w:rPr>
        <w:t>.</w:t>
      </w:r>
      <w:r w:rsidRPr="00DE4CE6">
        <w:rPr>
          <w:color w:val="262626"/>
        </w:rPr>
        <w:t xml:space="preserve"> Social Determinants of Exposure to Childhood Bereavement and Subsequent Risk of  Psychiatric Disorder: Results from the National Comorbidity Study, Adolescent Supplement. Poster presented at the </w:t>
      </w:r>
      <w:r w:rsidRPr="00DE4CE6">
        <w:rPr>
          <w:i/>
          <w:color w:val="262626"/>
        </w:rPr>
        <w:t>American Psychopathological Association Annual Meeting</w:t>
      </w:r>
      <w:r>
        <w:rPr>
          <w:color w:val="262626"/>
        </w:rPr>
        <w:t>. March 3, 202</w:t>
      </w:r>
      <w:r w:rsidR="00BC5A69">
        <w:rPr>
          <w:color w:val="262626"/>
        </w:rPr>
        <w:t>2</w:t>
      </w:r>
      <w:r>
        <w:rPr>
          <w:color w:val="262626"/>
        </w:rPr>
        <w:t>, Virtual.</w:t>
      </w:r>
    </w:p>
    <w:p w14:paraId="7273332D" w14:textId="77777777" w:rsidR="001551D0" w:rsidRDefault="001551D0" w:rsidP="001551D0">
      <w:pPr>
        <w:pStyle w:val="Default"/>
        <w:ind w:left="720" w:hanging="720"/>
        <w:rPr>
          <w:color w:val="262626"/>
        </w:rPr>
      </w:pPr>
    </w:p>
    <w:p w14:paraId="486C9C4D" w14:textId="37FC3760" w:rsidR="001551D0" w:rsidRDefault="001551D0" w:rsidP="001551D0">
      <w:pPr>
        <w:pStyle w:val="Default"/>
        <w:ind w:left="720" w:hanging="720"/>
        <w:rPr>
          <w:color w:val="262626"/>
        </w:rPr>
      </w:pPr>
      <w:r>
        <w:rPr>
          <w:color w:val="262626"/>
        </w:rPr>
        <w:t xml:space="preserve">15.  </w:t>
      </w:r>
      <w:r w:rsidR="00DD6F23" w:rsidRPr="00DD6F23">
        <w:rPr>
          <w:color w:val="262626"/>
        </w:rPr>
        <w:t xml:space="preserve">Espinosa Dice AL, Lawn R, </w:t>
      </w:r>
      <w:proofErr w:type="spellStart"/>
      <w:r w:rsidR="00DD6F23" w:rsidRPr="00DD6F23">
        <w:rPr>
          <w:color w:val="262626"/>
        </w:rPr>
        <w:t>Ratanatharathorn</w:t>
      </w:r>
      <w:proofErr w:type="spellEnd"/>
      <w:r w:rsidR="00DD6F23" w:rsidRPr="00DD6F23">
        <w:rPr>
          <w:color w:val="262626"/>
        </w:rPr>
        <w:t xml:space="preserve"> A, Roberts A, Zhu Y, Antonio de la Rosa Fernández </w:t>
      </w:r>
      <w:proofErr w:type="spellStart"/>
      <w:r w:rsidR="00DD6F23" w:rsidRPr="00DD6F23">
        <w:rPr>
          <w:color w:val="262626"/>
        </w:rPr>
        <w:t>Pachecho</w:t>
      </w:r>
      <w:proofErr w:type="spellEnd"/>
      <w:r w:rsidR="00DD6F23" w:rsidRPr="00DD6F23">
        <w:rPr>
          <w:color w:val="262626"/>
        </w:rPr>
        <w:t xml:space="preserve"> P, Denckla C, </w:t>
      </w:r>
      <w:proofErr w:type="spellStart"/>
      <w:r w:rsidR="00DD6F23" w:rsidRPr="00DD6F23">
        <w:rPr>
          <w:color w:val="262626"/>
        </w:rPr>
        <w:t>Basaldua</w:t>
      </w:r>
      <w:proofErr w:type="spellEnd"/>
      <w:r w:rsidR="00DD6F23" w:rsidRPr="00DD6F23">
        <w:rPr>
          <w:color w:val="262626"/>
        </w:rPr>
        <w:t xml:space="preserve"> R, Carey C, Robinson E, </w:t>
      </w:r>
      <w:proofErr w:type="spellStart"/>
      <w:r w:rsidR="00DD6F23" w:rsidRPr="00DD6F23">
        <w:rPr>
          <w:color w:val="262626"/>
        </w:rPr>
        <w:t>Koenen</w:t>
      </w:r>
      <w:proofErr w:type="spellEnd"/>
      <w:r w:rsidR="00DD6F23" w:rsidRPr="00DD6F23">
        <w:rPr>
          <w:color w:val="262626"/>
        </w:rPr>
        <w:t xml:space="preserve"> K.</w:t>
      </w:r>
      <w:r>
        <w:rPr>
          <w:color w:val="262626"/>
        </w:rPr>
        <w:t xml:space="preserve"> </w:t>
      </w:r>
      <w:r w:rsidR="00DD6F23" w:rsidRPr="00DD6F23">
        <w:rPr>
          <w:color w:val="262626"/>
        </w:rPr>
        <w:t xml:space="preserve">Childhood Maltreatment and Health in the UK Biobank: An Outcome-Wide Analysis. Poster presented at the </w:t>
      </w:r>
      <w:r w:rsidR="00DD6F23" w:rsidRPr="001551D0">
        <w:rPr>
          <w:i/>
          <w:iCs/>
          <w:color w:val="262626"/>
        </w:rPr>
        <w:t>Society for Epidemiological Research</w:t>
      </w:r>
      <w:r w:rsidR="00DD6F23" w:rsidRPr="00DD6F23">
        <w:rPr>
          <w:color w:val="262626"/>
        </w:rPr>
        <w:t xml:space="preserve"> Annual Meeting; March, 2022, Chicago, IL.</w:t>
      </w:r>
    </w:p>
    <w:p w14:paraId="02EFE772" w14:textId="77777777" w:rsidR="001551D0" w:rsidRDefault="001551D0" w:rsidP="001551D0">
      <w:pPr>
        <w:pStyle w:val="Default"/>
        <w:ind w:left="720" w:hanging="720"/>
        <w:rPr>
          <w:color w:val="262626"/>
        </w:rPr>
      </w:pPr>
    </w:p>
    <w:p w14:paraId="0019F820" w14:textId="2259C67E" w:rsidR="00DE4CE6" w:rsidRDefault="001551D0" w:rsidP="001551D0">
      <w:pPr>
        <w:pStyle w:val="Default"/>
        <w:ind w:left="720" w:hanging="720"/>
        <w:rPr>
          <w:color w:val="262626"/>
        </w:rPr>
      </w:pPr>
      <w:r>
        <w:rPr>
          <w:color w:val="262626"/>
        </w:rPr>
        <w:t xml:space="preserve">14.   </w:t>
      </w:r>
      <w:r w:rsidR="00DE4CE6" w:rsidRPr="00DE4CE6">
        <w:rPr>
          <w:color w:val="262626"/>
        </w:rPr>
        <w:t xml:space="preserve">Delaney S, </w:t>
      </w:r>
      <w:proofErr w:type="spellStart"/>
      <w:r w:rsidR="00DE4CE6" w:rsidRPr="00DE4CE6">
        <w:rPr>
          <w:color w:val="262626"/>
        </w:rPr>
        <w:t>Greenebaum</w:t>
      </w:r>
      <w:proofErr w:type="spellEnd"/>
      <w:r w:rsidR="00DE4CE6" w:rsidRPr="00DE4CE6">
        <w:rPr>
          <w:color w:val="262626"/>
        </w:rPr>
        <w:t xml:space="preserve"> S, </w:t>
      </w:r>
      <w:r w:rsidR="00DE4CE6" w:rsidRPr="00DE4CE6">
        <w:rPr>
          <w:b/>
          <w:color w:val="262626"/>
        </w:rPr>
        <w:t xml:space="preserve">Denckla </w:t>
      </w:r>
      <w:r w:rsidR="00DD6F23">
        <w:rPr>
          <w:b/>
          <w:color w:val="262626"/>
        </w:rPr>
        <w:t>CA</w:t>
      </w:r>
      <w:r w:rsidR="00DE4CE6" w:rsidRPr="00DE4CE6">
        <w:rPr>
          <w:color w:val="262626"/>
        </w:rPr>
        <w:t xml:space="preserve">. Social Patterns in Childhood Bereavement Experience and its preadolescent cognitive and behavioral effect. Poster presented at the </w:t>
      </w:r>
      <w:r w:rsidR="00DE4CE6" w:rsidRPr="00DE4CE6">
        <w:rPr>
          <w:i/>
          <w:color w:val="262626"/>
        </w:rPr>
        <w:t>American Psychopathological Association Annual Meeting</w:t>
      </w:r>
      <w:r w:rsidR="00DE4CE6">
        <w:rPr>
          <w:color w:val="262626"/>
        </w:rPr>
        <w:t xml:space="preserve">. </w:t>
      </w:r>
      <w:r w:rsidR="00DE4CE6" w:rsidRPr="00DE4CE6">
        <w:rPr>
          <w:color w:val="262626"/>
        </w:rPr>
        <w:t>March 3, 202</w:t>
      </w:r>
      <w:r w:rsidR="00BC5A69">
        <w:rPr>
          <w:color w:val="262626"/>
        </w:rPr>
        <w:t>2</w:t>
      </w:r>
      <w:r w:rsidR="00DE4CE6">
        <w:rPr>
          <w:color w:val="262626"/>
        </w:rPr>
        <w:t>, Virtual.</w:t>
      </w:r>
    </w:p>
    <w:p w14:paraId="6FAECD19" w14:textId="77777777" w:rsidR="00DE4CE6" w:rsidRDefault="00DE4CE6" w:rsidP="00E66B36">
      <w:pPr>
        <w:pStyle w:val="Default"/>
        <w:ind w:left="720" w:hanging="720"/>
        <w:rPr>
          <w:color w:val="262626"/>
        </w:rPr>
      </w:pPr>
    </w:p>
    <w:p w14:paraId="2FC64294" w14:textId="3721B581" w:rsidR="00F25859" w:rsidRDefault="00F25859" w:rsidP="00E66B36">
      <w:pPr>
        <w:pStyle w:val="Default"/>
        <w:ind w:left="720" w:hanging="720"/>
        <w:rPr>
          <w:color w:val="262626"/>
        </w:rPr>
      </w:pPr>
      <w:r>
        <w:rPr>
          <w:color w:val="262626"/>
        </w:rPr>
        <w:t xml:space="preserve">13. </w:t>
      </w:r>
      <w:r w:rsidR="00422796">
        <w:rPr>
          <w:color w:val="262626"/>
        </w:rPr>
        <w:t xml:space="preserve">*Espinosa Dice AL, Lawn R, </w:t>
      </w:r>
      <w:proofErr w:type="spellStart"/>
      <w:r w:rsidR="00422796">
        <w:rPr>
          <w:color w:val="262626"/>
        </w:rPr>
        <w:t>Ratanatharathorn</w:t>
      </w:r>
      <w:proofErr w:type="spellEnd"/>
      <w:r w:rsidR="00422796">
        <w:rPr>
          <w:color w:val="262626"/>
        </w:rPr>
        <w:t xml:space="preserve"> A, Roberts A, Zhu Y,</w:t>
      </w:r>
      <w:r w:rsidR="0084398C">
        <w:rPr>
          <w:color w:val="262626"/>
        </w:rPr>
        <w:t xml:space="preserve"> Antonio de la Rosa</w:t>
      </w:r>
      <w:r w:rsidR="00422796">
        <w:rPr>
          <w:color w:val="262626"/>
        </w:rPr>
        <w:t xml:space="preserve"> Fern</w:t>
      </w:r>
      <w:r w:rsidR="00422796">
        <w:rPr>
          <w:rFonts w:ascii="Arial" w:hAnsi="Arial" w:cs="Arial"/>
          <w:sz w:val="21"/>
          <w:szCs w:val="21"/>
        </w:rPr>
        <w:t>á</w:t>
      </w:r>
      <w:r w:rsidR="00422796">
        <w:rPr>
          <w:color w:val="262626"/>
        </w:rPr>
        <w:t xml:space="preserve">ndez </w:t>
      </w:r>
      <w:proofErr w:type="spellStart"/>
      <w:r w:rsidR="00422796">
        <w:rPr>
          <w:color w:val="262626"/>
        </w:rPr>
        <w:t>Pachecho</w:t>
      </w:r>
      <w:proofErr w:type="spellEnd"/>
      <w:r w:rsidR="00422796">
        <w:rPr>
          <w:color w:val="262626"/>
        </w:rPr>
        <w:t xml:space="preserve"> </w:t>
      </w:r>
      <w:r w:rsidR="00935279">
        <w:rPr>
          <w:color w:val="262626"/>
        </w:rPr>
        <w:t>P</w:t>
      </w:r>
      <w:r w:rsidR="00422796">
        <w:rPr>
          <w:color w:val="262626"/>
        </w:rPr>
        <w:t xml:space="preserve">, Denckla C, </w:t>
      </w:r>
      <w:proofErr w:type="spellStart"/>
      <w:r w:rsidR="00422796">
        <w:rPr>
          <w:color w:val="262626"/>
        </w:rPr>
        <w:t>Basaldua</w:t>
      </w:r>
      <w:proofErr w:type="spellEnd"/>
      <w:r w:rsidR="00422796">
        <w:rPr>
          <w:color w:val="262626"/>
        </w:rPr>
        <w:t xml:space="preserve"> R, Carey C, Robinson E, Koenen K. Childhood Maltreatment and Phenome-Wide Latent Factors in the UK Biobank. Poster presented </w:t>
      </w:r>
      <w:r w:rsidR="00422796" w:rsidRPr="008C59F2">
        <w:rPr>
          <w:i/>
          <w:color w:val="262626"/>
        </w:rPr>
        <w:t>at International Society for Traumatic Stress Studies</w:t>
      </w:r>
      <w:r w:rsidR="00422796" w:rsidRPr="00422796">
        <w:rPr>
          <w:color w:val="262626"/>
        </w:rPr>
        <w:t>; November, 2021, Online.</w:t>
      </w:r>
    </w:p>
    <w:p w14:paraId="6F151D56" w14:textId="77777777" w:rsidR="00F25859" w:rsidRDefault="00F25859" w:rsidP="00866C55">
      <w:pPr>
        <w:pStyle w:val="BodyText2"/>
        <w:rPr>
          <w:rStyle w:val="apple-style-span"/>
          <w:color w:val="000000"/>
          <w:sz w:val="24"/>
          <w:szCs w:val="24"/>
        </w:rPr>
      </w:pPr>
    </w:p>
    <w:p w14:paraId="509305D2" w14:textId="64A77093" w:rsidR="00715DF0" w:rsidRPr="00422796" w:rsidRDefault="00715DF0" w:rsidP="00866C55">
      <w:pPr>
        <w:pStyle w:val="BodyText2"/>
        <w:rPr>
          <w:iCs/>
          <w:color w:val="000000" w:themeColor="text1"/>
          <w:sz w:val="24"/>
          <w:szCs w:val="24"/>
          <w:lang w:eastAsia="zh-TW"/>
        </w:rPr>
      </w:pPr>
      <w:r w:rsidRPr="00422796">
        <w:rPr>
          <w:rStyle w:val="apple-style-span"/>
          <w:color w:val="000000"/>
          <w:sz w:val="24"/>
          <w:szCs w:val="24"/>
        </w:rPr>
        <w:t>12. *</w:t>
      </w:r>
      <w:r w:rsidRPr="008C59F2">
        <w:rPr>
          <w:iCs/>
          <w:color w:val="000000" w:themeColor="text1"/>
          <w:sz w:val="24"/>
          <w:szCs w:val="24"/>
          <w:lang w:eastAsia="zh-TW"/>
        </w:rPr>
        <w:t xml:space="preserve">Kim H, </w:t>
      </w:r>
      <w:r w:rsidR="00866C55" w:rsidRPr="008C59F2">
        <w:rPr>
          <w:iCs/>
          <w:color w:val="000000" w:themeColor="text1"/>
          <w:sz w:val="24"/>
          <w:szCs w:val="24"/>
          <w:lang w:eastAsia="zh-TW"/>
        </w:rPr>
        <w:t xml:space="preserve">Espinosa Dice AL, Kim G, </w:t>
      </w:r>
      <w:r w:rsidRPr="008C59F2">
        <w:rPr>
          <w:b/>
          <w:iCs/>
          <w:color w:val="000000" w:themeColor="text1"/>
          <w:sz w:val="24"/>
          <w:szCs w:val="24"/>
          <w:lang w:eastAsia="zh-TW"/>
        </w:rPr>
        <w:t>Denckla CA</w:t>
      </w:r>
      <w:r w:rsidRPr="008C59F2">
        <w:rPr>
          <w:iCs/>
          <w:color w:val="000000" w:themeColor="text1"/>
          <w:sz w:val="24"/>
          <w:szCs w:val="24"/>
          <w:lang w:eastAsia="zh-TW"/>
        </w:rPr>
        <w:t>.</w:t>
      </w:r>
      <w:r w:rsidRPr="00422796">
        <w:rPr>
          <w:iCs/>
          <w:color w:val="000000" w:themeColor="text1"/>
          <w:sz w:val="24"/>
          <w:szCs w:val="24"/>
          <w:lang w:eastAsia="zh-TW"/>
        </w:rPr>
        <w:t xml:space="preserve"> Residual-based assessment of resilient phenotypes among bereaved youth in the ALSPAC study. </w:t>
      </w:r>
      <w:r w:rsidRPr="008C59F2">
        <w:rPr>
          <w:color w:val="262626"/>
          <w:sz w:val="24"/>
          <w:szCs w:val="24"/>
        </w:rPr>
        <w:t xml:space="preserve">Poster presented at </w:t>
      </w:r>
      <w:r w:rsidRPr="00422796">
        <w:rPr>
          <w:i/>
          <w:iCs/>
          <w:color w:val="000000" w:themeColor="text1"/>
          <w:sz w:val="24"/>
          <w:szCs w:val="24"/>
          <w:lang w:eastAsia="zh-TW"/>
        </w:rPr>
        <w:t>International Society for Traumatic Stress Studies</w:t>
      </w:r>
      <w:r w:rsidRPr="00422796">
        <w:rPr>
          <w:iCs/>
          <w:color w:val="000000" w:themeColor="text1"/>
          <w:sz w:val="24"/>
          <w:szCs w:val="24"/>
          <w:lang w:eastAsia="zh-TW"/>
        </w:rPr>
        <w:t>; November, 2021, Online.</w:t>
      </w:r>
    </w:p>
    <w:p w14:paraId="1A741843" w14:textId="77777777" w:rsidR="00715DF0" w:rsidRPr="00E66B36" w:rsidRDefault="00715DF0" w:rsidP="00715DF0">
      <w:pPr>
        <w:pStyle w:val="BodyText2"/>
        <w:ind w:left="0" w:firstLine="720"/>
        <w:rPr>
          <w:color w:val="000000"/>
          <w:sz w:val="24"/>
          <w:szCs w:val="24"/>
        </w:rPr>
      </w:pPr>
    </w:p>
    <w:p w14:paraId="2C788C00" w14:textId="426366F6" w:rsidR="00E66B36" w:rsidRDefault="00E66B36" w:rsidP="00E66B36">
      <w:pPr>
        <w:pStyle w:val="Default"/>
        <w:ind w:left="720" w:hanging="720"/>
        <w:rPr>
          <w:color w:val="262626"/>
        </w:rPr>
      </w:pPr>
      <w:r w:rsidRPr="00182BB6">
        <w:rPr>
          <w:color w:val="262626"/>
        </w:rPr>
        <w:t xml:space="preserve">11. Fiori KL, </w:t>
      </w:r>
      <w:r w:rsidRPr="00182BB6">
        <w:rPr>
          <w:b/>
          <w:color w:val="262626"/>
        </w:rPr>
        <w:t>Denckla CA,</w:t>
      </w:r>
      <w:r w:rsidRPr="00182BB6">
        <w:rPr>
          <w:color w:val="262626"/>
        </w:rPr>
        <w:t xml:space="preserve"> Gonsalves V, Ambrose M, Gomes D, Bornstein R.</w:t>
      </w:r>
      <w:r w:rsidRPr="000D31A5">
        <w:rPr>
          <w:color w:val="262626"/>
        </w:rPr>
        <w:t xml:space="preserve"> </w:t>
      </w:r>
      <w:r w:rsidRPr="0012074A">
        <w:rPr>
          <w:color w:val="262626"/>
        </w:rPr>
        <w:t>Toward an interactionist perspective on the dependency-crying relationship: Differential impact of presence of others in dependent and nondependent college students</w:t>
      </w:r>
      <w:r w:rsidRPr="000D31A5">
        <w:rPr>
          <w:i/>
          <w:color w:val="262626"/>
        </w:rPr>
        <w:t>.</w:t>
      </w:r>
      <w:r>
        <w:rPr>
          <w:color w:val="262626"/>
        </w:rPr>
        <w:t xml:space="preserve"> Poster presented at</w:t>
      </w:r>
      <w:r w:rsidR="006967F5">
        <w:rPr>
          <w:color w:val="262626"/>
        </w:rPr>
        <w:t>:</w:t>
      </w:r>
      <w:r w:rsidRPr="000D31A5">
        <w:rPr>
          <w:iCs/>
          <w:color w:val="262626"/>
        </w:rPr>
        <w:t xml:space="preserve"> </w:t>
      </w:r>
      <w:r w:rsidRPr="0012074A">
        <w:rPr>
          <w:i/>
          <w:iCs/>
          <w:color w:val="262626"/>
        </w:rPr>
        <w:t>Association for Psychological Science</w:t>
      </w:r>
      <w:r w:rsidR="006967F5" w:rsidRPr="0012074A">
        <w:rPr>
          <w:i/>
          <w:iCs/>
          <w:color w:val="262626"/>
        </w:rPr>
        <w:t xml:space="preserve"> Annual Convention</w:t>
      </w:r>
      <w:r w:rsidRPr="000D31A5">
        <w:rPr>
          <w:color w:val="262626"/>
        </w:rPr>
        <w:t>.</w:t>
      </w:r>
      <w:r w:rsidR="006967F5">
        <w:rPr>
          <w:color w:val="262626"/>
        </w:rPr>
        <w:t xml:space="preserve"> May, 2015;</w:t>
      </w:r>
      <w:r w:rsidRPr="000D31A5">
        <w:rPr>
          <w:color w:val="262626"/>
        </w:rPr>
        <w:t xml:space="preserve"> New York, NY.</w:t>
      </w:r>
    </w:p>
    <w:p w14:paraId="14BA8D88" w14:textId="77777777" w:rsidR="00E66B36" w:rsidRDefault="00E66B36" w:rsidP="00E66B36">
      <w:pPr>
        <w:pStyle w:val="Default"/>
        <w:ind w:left="720" w:hanging="720"/>
        <w:rPr>
          <w:color w:val="262626"/>
        </w:rPr>
      </w:pPr>
    </w:p>
    <w:p w14:paraId="256EC8D5" w14:textId="0BDA4F60" w:rsidR="00E66B36" w:rsidRPr="00DD7F62" w:rsidRDefault="00E66B36" w:rsidP="00E66B36">
      <w:pPr>
        <w:pStyle w:val="Header"/>
        <w:ind w:left="720" w:hanging="720"/>
      </w:pPr>
      <w:r>
        <w:t xml:space="preserve">10. </w:t>
      </w:r>
      <w:r w:rsidRPr="00600AB1">
        <w:rPr>
          <w:b/>
        </w:rPr>
        <w:t>Denckla</w:t>
      </w:r>
      <w:r w:rsidR="00E0018B">
        <w:rPr>
          <w:b/>
        </w:rPr>
        <w:t xml:space="preserve"> </w:t>
      </w:r>
      <w:r w:rsidRPr="00600AB1">
        <w:rPr>
          <w:b/>
        </w:rPr>
        <w:t>CA</w:t>
      </w:r>
      <w:r w:rsidRPr="00DD7F62">
        <w:t>, *</w:t>
      </w:r>
      <w:proofErr w:type="spellStart"/>
      <w:r w:rsidRPr="00DD7F62">
        <w:t>Ruggerio</w:t>
      </w:r>
      <w:proofErr w:type="spellEnd"/>
      <w:r w:rsidRPr="00DD7F62">
        <w:t xml:space="preserve"> S, Bornstein R. </w:t>
      </w:r>
      <w:r w:rsidRPr="0012074A">
        <w:t>Proximal and distal detachment predict different mental health outcomes</w:t>
      </w:r>
      <w:r w:rsidRPr="00DD7F62">
        <w:rPr>
          <w:i/>
        </w:rPr>
        <w:t>.</w:t>
      </w:r>
      <w:r w:rsidRPr="00DD7F62">
        <w:t xml:space="preserve"> Poster presented at</w:t>
      </w:r>
      <w:r w:rsidR="00654174">
        <w:t xml:space="preserve">: </w:t>
      </w:r>
      <w:r w:rsidRPr="0012074A">
        <w:rPr>
          <w:i/>
        </w:rPr>
        <w:t>Association for Psychological Science</w:t>
      </w:r>
      <w:r w:rsidR="00654174" w:rsidRPr="0012074A">
        <w:rPr>
          <w:i/>
        </w:rPr>
        <w:t xml:space="preserve"> Annual Convention</w:t>
      </w:r>
      <w:r w:rsidR="00654174">
        <w:t>; May,</w:t>
      </w:r>
      <w:r w:rsidRPr="00DD7F62">
        <w:t xml:space="preserve"> </w:t>
      </w:r>
      <w:r w:rsidR="00654174">
        <w:t xml:space="preserve">2013; </w:t>
      </w:r>
      <w:r w:rsidRPr="00DD7F62">
        <w:t xml:space="preserve">Washington, DC. </w:t>
      </w:r>
    </w:p>
    <w:p w14:paraId="261B486E" w14:textId="77777777" w:rsidR="00E66B36" w:rsidRPr="00DD7F62" w:rsidRDefault="00E66B36" w:rsidP="00E66B36">
      <w:pPr>
        <w:pStyle w:val="Header"/>
        <w:ind w:left="720" w:hanging="720"/>
      </w:pPr>
    </w:p>
    <w:p w14:paraId="7FB66E83" w14:textId="1D68F48E" w:rsidR="00E66B36" w:rsidRPr="00DD7F62" w:rsidRDefault="00E66B36" w:rsidP="00E66B36">
      <w:pPr>
        <w:pStyle w:val="Header"/>
        <w:ind w:left="720" w:hanging="720"/>
      </w:pPr>
      <w:r>
        <w:t xml:space="preserve">9. </w:t>
      </w:r>
      <w:r w:rsidRPr="00DD7F62">
        <w:t>*</w:t>
      </w:r>
      <w:proofErr w:type="spellStart"/>
      <w:r w:rsidRPr="00DD7F62">
        <w:t>Ruggerio</w:t>
      </w:r>
      <w:proofErr w:type="spellEnd"/>
      <w:r w:rsidRPr="00DD7F62">
        <w:t xml:space="preserve"> S, </w:t>
      </w:r>
      <w:r w:rsidRPr="00600AB1">
        <w:rPr>
          <w:b/>
        </w:rPr>
        <w:t>Denckla CA,</w:t>
      </w:r>
      <w:r w:rsidRPr="00DD7F62">
        <w:t xml:space="preserve"> Bornstein R. </w:t>
      </w:r>
      <w:r w:rsidRPr="0012074A">
        <w:rPr>
          <w:iCs/>
          <w:color w:val="222222"/>
          <w:shd w:val="clear" w:color="auto" w:fill="FFFFFF"/>
        </w:rPr>
        <w:t>Interpersonal strengths and deficits in dependent and detached individuals: An examination of social networks.</w:t>
      </w:r>
      <w:r w:rsidRPr="00DD7F62">
        <w:rPr>
          <w:i/>
          <w:iCs/>
          <w:color w:val="222222"/>
          <w:shd w:val="clear" w:color="auto" w:fill="FFFFFF"/>
        </w:rPr>
        <w:t xml:space="preserve"> </w:t>
      </w:r>
      <w:r w:rsidRPr="00DD7F62">
        <w:t xml:space="preserve"> Poster presented at</w:t>
      </w:r>
      <w:r w:rsidR="009F6E3B">
        <w:t>:</w:t>
      </w:r>
      <w:r w:rsidRPr="00DD7F62">
        <w:t xml:space="preserve"> </w:t>
      </w:r>
      <w:r w:rsidRPr="0012074A">
        <w:rPr>
          <w:i/>
        </w:rPr>
        <w:t>Associa</w:t>
      </w:r>
      <w:r w:rsidR="00A5325C" w:rsidRPr="0012074A">
        <w:rPr>
          <w:i/>
        </w:rPr>
        <w:t>tion for Psychological Science</w:t>
      </w:r>
      <w:r w:rsidR="009F6E3B" w:rsidRPr="0012074A">
        <w:rPr>
          <w:i/>
        </w:rPr>
        <w:t xml:space="preserve"> Annual Convention</w:t>
      </w:r>
      <w:r w:rsidR="009F6E3B">
        <w:t xml:space="preserve">; </w:t>
      </w:r>
      <w:r w:rsidR="00E0018B">
        <w:t xml:space="preserve">May, </w:t>
      </w:r>
      <w:r w:rsidR="009F6E3B">
        <w:t xml:space="preserve">2013; </w:t>
      </w:r>
      <w:r w:rsidRPr="00DD7F62">
        <w:t xml:space="preserve">Washington, DC. </w:t>
      </w:r>
    </w:p>
    <w:p w14:paraId="5664879D" w14:textId="77777777" w:rsidR="00E66B36" w:rsidRDefault="00E66B36" w:rsidP="00E66B36">
      <w:pPr>
        <w:pStyle w:val="Default"/>
        <w:ind w:left="720" w:hanging="720"/>
        <w:rPr>
          <w:color w:val="262626"/>
        </w:rPr>
      </w:pPr>
    </w:p>
    <w:p w14:paraId="56D2C94F" w14:textId="7D854236" w:rsidR="00E66B36" w:rsidRPr="00DD7F62" w:rsidRDefault="00E66B36" w:rsidP="00E66B36">
      <w:pPr>
        <w:ind w:left="720" w:hanging="720"/>
        <w:rPr>
          <w:color w:val="000000"/>
        </w:rPr>
      </w:pPr>
      <w:r>
        <w:rPr>
          <w:color w:val="000000"/>
        </w:rPr>
        <w:t xml:space="preserve">8. </w:t>
      </w:r>
      <w:r w:rsidRPr="00600AB1">
        <w:rPr>
          <w:b/>
          <w:color w:val="000000"/>
        </w:rPr>
        <w:t>Denckla CA,</w:t>
      </w:r>
      <w:r w:rsidRPr="00DD7F62">
        <w:rPr>
          <w:color w:val="000000"/>
        </w:rPr>
        <w:t xml:space="preserve"> Jackson C, </w:t>
      </w:r>
      <w:proofErr w:type="spellStart"/>
      <w:r w:rsidRPr="00DD7F62">
        <w:rPr>
          <w:color w:val="000000"/>
        </w:rPr>
        <w:t>Tatarakis</w:t>
      </w:r>
      <w:proofErr w:type="spellEnd"/>
      <w:r w:rsidRPr="00DD7F62">
        <w:rPr>
          <w:color w:val="000000"/>
        </w:rPr>
        <w:t xml:space="preserve"> J, Chen C, Bailey R. </w:t>
      </w:r>
      <w:r w:rsidRPr="0012074A">
        <w:rPr>
          <w:iCs/>
          <w:color w:val="000000"/>
        </w:rPr>
        <w:t>A novel adaptation of DBT skills group training among military Veterans: The distress tolerance drop-in group at the Manhattan Veterans Affairs Medical Center</w:t>
      </w:r>
      <w:r w:rsidRPr="00DD7F62">
        <w:rPr>
          <w:i/>
          <w:iCs/>
          <w:color w:val="000000"/>
        </w:rPr>
        <w:t xml:space="preserve">. </w:t>
      </w:r>
      <w:r w:rsidRPr="00DD7F62">
        <w:rPr>
          <w:color w:val="000000"/>
        </w:rPr>
        <w:t>Poster presented at</w:t>
      </w:r>
      <w:r w:rsidR="00660B15">
        <w:rPr>
          <w:color w:val="000000"/>
        </w:rPr>
        <w:t>:</w:t>
      </w:r>
      <w:r w:rsidRPr="00DD7F62">
        <w:rPr>
          <w:color w:val="000000"/>
        </w:rPr>
        <w:t xml:space="preserve"> </w:t>
      </w:r>
      <w:r w:rsidRPr="0012074A">
        <w:rPr>
          <w:i/>
          <w:color w:val="000000"/>
        </w:rPr>
        <w:t>International Society for the Improvement and Teaching of Dialectical Behavior Therapy</w:t>
      </w:r>
      <w:r w:rsidR="00E0018B">
        <w:rPr>
          <w:i/>
          <w:color w:val="000000"/>
        </w:rPr>
        <w:t xml:space="preserve"> Conference</w:t>
      </w:r>
      <w:r w:rsidR="00660B15">
        <w:rPr>
          <w:color w:val="000000"/>
        </w:rPr>
        <w:t>; November, 2012;</w:t>
      </w:r>
      <w:r w:rsidRPr="00DD7F62">
        <w:rPr>
          <w:color w:val="000000"/>
        </w:rPr>
        <w:t xml:space="preserve"> Washington, DC.</w:t>
      </w:r>
    </w:p>
    <w:p w14:paraId="6F81C845" w14:textId="77777777" w:rsidR="00E66B36" w:rsidRPr="00DD7F62" w:rsidRDefault="00E66B36" w:rsidP="00E66B36">
      <w:pPr>
        <w:ind w:left="720" w:hanging="720"/>
        <w:rPr>
          <w:color w:val="000000"/>
        </w:rPr>
      </w:pPr>
    </w:p>
    <w:p w14:paraId="60ECE079" w14:textId="1819100E" w:rsidR="00E66B36" w:rsidRPr="00DD7F62" w:rsidRDefault="00E66B36" w:rsidP="00E66B36">
      <w:pPr>
        <w:ind w:left="720" w:hanging="720"/>
        <w:rPr>
          <w:color w:val="000000"/>
        </w:rPr>
      </w:pPr>
      <w:r>
        <w:rPr>
          <w:color w:val="000000"/>
        </w:rPr>
        <w:t xml:space="preserve">7. </w:t>
      </w:r>
      <w:r w:rsidRPr="00600AB1">
        <w:rPr>
          <w:b/>
          <w:color w:val="000000"/>
        </w:rPr>
        <w:t>Denckla CA,</w:t>
      </w:r>
      <w:r w:rsidRPr="00DD7F62">
        <w:rPr>
          <w:color w:val="000000"/>
        </w:rPr>
        <w:t xml:space="preserve"> *Singer</w:t>
      </w:r>
      <w:r w:rsidR="00660B15">
        <w:rPr>
          <w:color w:val="000000"/>
        </w:rPr>
        <w:t xml:space="preserve"> </w:t>
      </w:r>
      <w:r w:rsidRPr="00DD7F62">
        <w:rPr>
          <w:color w:val="000000"/>
        </w:rPr>
        <w:t xml:space="preserve">J, Bornstein RF. </w:t>
      </w:r>
      <w:r w:rsidRPr="0012074A">
        <w:rPr>
          <w:iCs/>
          <w:color w:val="000000"/>
        </w:rPr>
        <w:t>Distinguishing adaptive detachment from dysfunctional avoidance in coping with negative life events</w:t>
      </w:r>
      <w:r w:rsidR="00A5325C">
        <w:rPr>
          <w:color w:val="000000"/>
        </w:rPr>
        <w:t>. Poster presented at</w:t>
      </w:r>
      <w:r w:rsidR="00660B15">
        <w:rPr>
          <w:color w:val="000000"/>
        </w:rPr>
        <w:t>:</w:t>
      </w:r>
      <w:r w:rsidRPr="00DD7F62">
        <w:rPr>
          <w:color w:val="000000"/>
        </w:rPr>
        <w:t xml:space="preserve"> </w:t>
      </w:r>
      <w:r w:rsidRPr="0012074A">
        <w:rPr>
          <w:i/>
          <w:color w:val="000000"/>
        </w:rPr>
        <w:t>American Psychological Association</w:t>
      </w:r>
      <w:r w:rsidR="00660B15" w:rsidRPr="0012074A">
        <w:rPr>
          <w:i/>
          <w:color w:val="000000"/>
        </w:rPr>
        <w:t xml:space="preserve"> Annual Meeting</w:t>
      </w:r>
      <w:r w:rsidRPr="0012074A">
        <w:rPr>
          <w:i/>
          <w:color w:val="000000"/>
        </w:rPr>
        <w:t xml:space="preserve"> (APA, Division 12)</w:t>
      </w:r>
      <w:r w:rsidR="00660B15">
        <w:rPr>
          <w:i/>
          <w:color w:val="000000"/>
        </w:rPr>
        <w:t>;</w:t>
      </w:r>
      <w:r w:rsidRPr="00DD7F62">
        <w:rPr>
          <w:color w:val="000000"/>
        </w:rPr>
        <w:t xml:space="preserve"> </w:t>
      </w:r>
      <w:r w:rsidR="00660B15">
        <w:rPr>
          <w:color w:val="000000"/>
        </w:rPr>
        <w:t xml:space="preserve">November, 2012; </w:t>
      </w:r>
      <w:r w:rsidRPr="00DD7F62">
        <w:rPr>
          <w:color w:val="000000"/>
        </w:rPr>
        <w:t>Orlando, FL.</w:t>
      </w:r>
    </w:p>
    <w:p w14:paraId="7A6C60E3" w14:textId="77777777" w:rsidR="00E66B36" w:rsidRPr="00DD7F62" w:rsidRDefault="00E66B36" w:rsidP="00E66B36">
      <w:pPr>
        <w:ind w:left="720" w:hanging="720"/>
      </w:pPr>
    </w:p>
    <w:p w14:paraId="2ACDE9FD" w14:textId="095FCE89" w:rsidR="00E66B36" w:rsidRPr="00DD7F62" w:rsidRDefault="00E66B36" w:rsidP="00E66B36">
      <w:pPr>
        <w:pStyle w:val="Default"/>
        <w:ind w:left="720" w:hanging="720"/>
      </w:pPr>
      <w:r>
        <w:t xml:space="preserve">6. </w:t>
      </w:r>
      <w:r w:rsidRPr="00600AB1">
        <w:rPr>
          <w:b/>
        </w:rPr>
        <w:t>Denckla CA</w:t>
      </w:r>
      <w:r w:rsidRPr="00DD7F62">
        <w:t xml:space="preserve">, Mancini AD, </w:t>
      </w:r>
      <w:proofErr w:type="spellStart"/>
      <w:r w:rsidRPr="00DD7F62">
        <w:t>Bonanno</w:t>
      </w:r>
      <w:proofErr w:type="spellEnd"/>
      <w:r w:rsidRPr="00DD7F62">
        <w:t xml:space="preserve"> GA, Bornstein RF. </w:t>
      </w:r>
      <w:r w:rsidRPr="0012074A">
        <w:rPr>
          <w:iCs/>
        </w:rPr>
        <w:t>Deficits in healthy dependency are associated with prolonged grief over and above attachment style</w:t>
      </w:r>
      <w:r w:rsidR="00A5325C" w:rsidRPr="00660B15">
        <w:t>.</w:t>
      </w:r>
      <w:r w:rsidR="00A5325C">
        <w:t xml:space="preserve"> Poster presented at</w:t>
      </w:r>
      <w:r w:rsidR="00446002">
        <w:t xml:space="preserve">: </w:t>
      </w:r>
      <w:r w:rsidRPr="0012074A">
        <w:rPr>
          <w:i/>
        </w:rPr>
        <w:t>American Psychological Association</w:t>
      </w:r>
      <w:r w:rsidR="00446002">
        <w:rPr>
          <w:i/>
        </w:rPr>
        <w:t xml:space="preserve"> Annual Meeting</w:t>
      </w:r>
      <w:r w:rsidRPr="0012074A">
        <w:rPr>
          <w:i/>
        </w:rPr>
        <w:t xml:space="preserve"> (APA, Division 20)</w:t>
      </w:r>
      <w:r w:rsidR="00446002">
        <w:t>;</w:t>
      </w:r>
      <w:r w:rsidRPr="00DD7F62">
        <w:t xml:space="preserve"> </w:t>
      </w:r>
      <w:r w:rsidR="00660B15">
        <w:t xml:space="preserve">November, </w:t>
      </w:r>
      <w:r w:rsidR="00446002">
        <w:t xml:space="preserve">2012; </w:t>
      </w:r>
      <w:r w:rsidRPr="00DD7F62">
        <w:t>Orlando, FL</w:t>
      </w:r>
      <w:r w:rsidR="00446002">
        <w:t>.</w:t>
      </w:r>
      <w:r w:rsidRPr="00DD7F62">
        <w:t xml:space="preserve"> </w:t>
      </w:r>
    </w:p>
    <w:p w14:paraId="38965CC3" w14:textId="77777777" w:rsidR="00E66B36" w:rsidRPr="00DD7F62" w:rsidRDefault="00E66B36" w:rsidP="00E66B36">
      <w:pPr>
        <w:pStyle w:val="Default"/>
        <w:ind w:left="720" w:hanging="720"/>
      </w:pPr>
    </w:p>
    <w:p w14:paraId="7B71741C" w14:textId="7DFF46E9" w:rsidR="00E66B36" w:rsidRPr="00DD7F62" w:rsidRDefault="00E66B36" w:rsidP="00E66B36">
      <w:pPr>
        <w:pStyle w:val="Default"/>
        <w:ind w:left="720" w:hanging="720"/>
      </w:pPr>
      <w:r>
        <w:t xml:space="preserve">5. </w:t>
      </w:r>
      <w:r w:rsidRPr="00600AB1">
        <w:rPr>
          <w:b/>
        </w:rPr>
        <w:t>Denckla CA</w:t>
      </w:r>
      <w:r w:rsidR="00830ACD">
        <w:rPr>
          <w:b/>
        </w:rPr>
        <w:t>,</w:t>
      </w:r>
      <w:r w:rsidR="00830ACD">
        <w:t xml:space="preserve"> </w:t>
      </w:r>
      <w:r w:rsidRPr="00DD7F62">
        <w:t xml:space="preserve">Bornstein RF. </w:t>
      </w:r>
      <w:r w:rsidRPr="0012074A">
        <w:rPr>
          <w:iCs/>
        </w:rPr>
        <w:t>Adaptive detachment as an individual difference factor in coping with negative life events</w:t>
      </w:r>
      <w:r w:rsidRPr="00DD7F62">
        <w:rPr>
          <w:i/>
          <w:iCs/>
        </w:rPr>
        <w:t>.</w:t>
      </w:r>
      <w:r>
        <w:t xml:space="preserve"> </w:t>
      </w:r>
      <w:r w:rsidRPr="00830ACD">
        <w:t>Poster presented</w:t>
      </w:r>
      <w:r w:rsidR="00A5325C" w:rsidRPr="0012074A">
        <w:rPr>
          <w:i/>
        </w:rPr>
        <w:t xml:space="preserve"> </w:t>
      </w:r>
      <w:r w:rsidR="00A5325C" w:rsidRPr="00830ACD">
        <w:t>at</w:t>
      </w:r>
      <w:r w:rsidR="00830ACD" w:rsidRPr="0012074A">
        <w:rPr>
          <w:i/>
        </w:rPr>
        <w:t xml:space="preserve">: </w:t>
      </w:r>
      <w:r w:rsidRPr="0012074A">
        <w:rPr>
          <w:i/>
        </w:rPr>
        <w:t>Society for Personality Assessment</w:t>
      </w:r>
      <w:r w:rsidR="00830ACD" w:rsidRPr="0012074A">
        <w:rPr>
          <w:i/>
        </w:rPr>
        <w:t xml:space="preserve"> Annual Meeting</w:t>
      </w:r>
      <w:r w:rsidR="00830ACD">
        <w:t>;</w:t>
      </w:r>
      <w:r w:rsidRPr="00DD7F62">
        <w:t xml:space="preserve"> </w:t>
      </w:r>
      <w:r w:rsidR="008554FB">
        <w:t xml:space="preserve">March, </w:t>
      </w:r>
      <w:r w:rsidR="00830ACD">
        <w:t xml:space="preserve">2012; </w:t>
      </w:r>
      <w:r w:rsidRPr="00DD7F62">
        <w:t>Chicago, IL.</w:t>
      </w:r>
    </w:p>
    <w:p w14:paraId="5C196C5A" w14:textId="77777777" w:rsidR="00E66B36" w:rsidRDefault="00E66B36" w:rsidP="00E66B36">
      <w:pPr>
        <w:pStyle w:val="Default"/>
        <w:ind w:left="720" w:hanging="720"/>
        <w:rPr>
          <w:color w:val="262626"/>
        </w:rPr>
      </w:pPr>
    </w:p>
    <w:p w14:paraId="75CA8822" w14:textId="4D04FCF9" w:rsidR="00E66B36" w:rsidRPr="00DD7F62" w:rsidRDefault="00E66B36" w:rsidP="00E66B36">
      <w:pPr>
        <w:ind w:left="720" w:hanging="720"/>
        <w:rPr>
          <w:rStyle w:val="apple-style-span"/>
          <w:color w:val="222222"/>
        </w:rPr>
      </w:pPr>
      <w:r>
        <w:lastRenderedPageBreak/>
        <w:t xml:space="preserve">4. </w:t>
      </w:r>
      <w:r w:rsidRPr="00DD7F62">
        <w:t xml:space="preserve">Fiori KL, </w:t>
      </w:r>
      <w:r w:rsidRPr="00600AB1">
        <w:rPr>
          <w:b/>
        </w:rPr>
        <w:t>Denckla CA</w:t>
      </w:r>
      <w:r w:rsidRPr="00DD7F62">
        <w:t xml:space="preserve">. </w:t>
      </w:r>
      <w:r w:rsidRPr="0012074A">
        <w:rPr>
          <w:rStyle w:val="apple-style-span"/>
          <w:iCs/>
          <w:color w:val="222222"/>
        </w:rPr>
        <w:t>Crying in context: The influence of interpersonal dependency and social networks</w:t>
      </w:r>
      <w:r w:rsidRPr="00DD7F62">
        <w:rPr>
          <w:rStyle w:val="apple-style-span"/>
          <w:i/>
          <w:iCs/>
          <w:color w:val="222222"/>
        </w:rPr>
        <w:t>.</w:t>
      </w:r>
      <w:r w:rsidRPr="00DD7F62">
        <w:rPr>
          <w:rStyle w:val="apple-style-span"/>
          <w:color w:val="222222"/>
        </w:rPr>
        <w:t xml:space="preserve"> Poster presented at</w:t>
      </w:r>
      <w:r w:rsidR="00AF66CD">
        <w:rPr>
          <w:rStyle w:val="apple-style-span"/>
          <w:color w:val="222222"/>
        </w:rPr>
        <w:t xml:space="preserve">: </w:t>
      </w:r>
      <w:r w:rsidR="00AF66CD" w:rsidRPr="0012074A">
        <w:rPr>
          <w:rStyle w:val="apple-style-span"/>
          <w:i/>
          <w:color w:val="222222"/>
        </w:rPr>
        <w:t>C</w:t>
      </w:r>
      <w:r w:rsidRPr="0012074A">
        <w:rPr>
          <w:rStyle w:val="apple-style-span"/>
          <w:i/>
          <w:color w:val="222222"/>
        </w:rPr>
        <w:t>onference on the (non)Expression of Emotions and Health and Disease</w:t>
      </w:r>
      <w:r w:rsidR="00AF66CD">
        <w:rPr>
          <w:rStyle w:val="apple-style-span"/>
          <w:color w:val="222222"/>
        </w:rPr>
        <w:t>; 2011;</w:t>
      </w:r>
      <w:r w:rsidRPr="00DD7F62">
        <w:rPr>
          <w:rStyle w:val="apple-style-span"/>
          <w:color w:val="222222"/>
        </w:rPr>
        <w:t xml:space="preserve"> Tilburg, Netherlands.</w:t>
      </w:r>
    </w:p>
    <w:p w14:paraId="068D4CDE" w14:textId="77777777" w:rsidR="00E66B36" w:rsidRDefault="00E66B36" w:rsidP="00E66B36">
      <w:pPr>
        <w:pStyle w:val="Default"/>
        <w:ind w:left="720" w:hanging="720"/>
        <w:rPr>
          <w:color w:val="262626"/>
        </w:rPr>
      </w:pPr>
    </w:p>
    <w:p w14:paraId="0633B76B" w14:textId="345B4F69" w:rsidR="00E66B36" w:rsidRPr="00DD7F62" w:rsidRDefault="00E66B36" w:rsidP="00E66B36">
      <w:pPr>
        <w:ind w:left="720" w:hanging="720"/>
      </w:pPr>
      <w:r>
        <w:t xml:space="preserve">3. </w:t>
      </w:r>
      <w:r w:rsidRPr="00600AB1">
        <w:rPr>
          <w:b/>
        </w:rPr>
        <w:t>Denckla CA,</w:t>
      </w:r>
      <w:r w:rsidRPr="00DD7F62">
        <w:t xml:space="preserve"> </w:t>
      </w:r>
      <w:proofErr w:type="spellStart"/>
      <w:r w:rsidRPr="00DD7F62">
        <w:t>Wedin</w:t>
      </w:r>
      <w:proofErr w:type="spellEnd"/>
      <w:r w:rsidRPr="00DD7F62">
        <w:t xml:space="preserve"> M, Peterson BS, Andersen SA, Gerber AJ. </w:t>
      </w:r>
      <w:r w:rsidRPr="0012074A">
        <w:rPr>
          <w:iCs/>
        </w:rPr>
        <w:t>Social cognitive neurobiological correlates of significant other schemas.</w:t>
      </w:r>
      <w:r w:rsidR="00A5325C" w:rsidRPr="00B47469">
        <w:t xml:space="preserve"> </w:t>
      </w:r>
      <w:r w:rsidR="00A5325C">
        <w:t>Poster presented at</w:t>
      </w:r>
      <w:r w:rsidR="00B47469">
        <w:t>:</w:t>
      </w:r>
      <w:r w:rsidR="00A5325C">
        <w:t xml:space="preserve"> </w:t>
      </w:r>
      <w:r w:rsidRPr="0012074A">
        <w:rPr>
          <w:i/>
        </w:rPr>
        <w:t>Association for Psychological Science</w:t>
      </w:r>
      <w:r w:rsidR="00B47469" w:rsidRPr="0012074A">
        <w:rPr>
          <w:i/>
        </w:rPr>
        <w:t xml:space="preserve"> Annual Convention</w:t>
      </w:r>
      <w:r w:rsidR="00B47469">
        <w:t xml:space="preserve">; </w:t>
      </w:r>
      <w:r w:rsidR="00961E66">
        <w:t xml:space="preserve">May, </w:t>
      </w:r>
      <w:r w:rsidR="00B47469">
        <w:t>2011;</w:t>
      </w:r>
      <w:r w:rsidRPr="00DD7F62">
        <w:t xml:space="preserve"> Washington, DC.</w:t>
      </w:r>
    </w:p>
    <w:p w14:paraId="571F0138" w14:textId="77777777" w:rsidR="00E66B36" w:rsidRDefault="00E66B36" w:rsidP="00E66B36">
      <w:pPr>
        <w:pStyle w:val="Default"/>
        <w:ind w:left="720" w:hanging="720"/>
        <w:rPr>
          <w:color w:val="262626"/>
        </w:rPr>
      </w:pPr>
    </w:p>
    <w:p w14:paraId="68EA2E21" w14:textId="1AC9AC02" w:rsidR="004413EE" w:rsidRDefault="00E66B36" w:rsidP="004413EE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D7F62">
        <w:rPr>
          <w:sz w:val="24"/>
          <w:szCs w:val="24"/>
        </w:rPr>
        <w:t>Fiori</w:t>
      </w:r>
      <w:r w:rsidR="00B47469">
        <w:rPr>
          <w:sz w:val="24"/>
          <w:szCs w:val="24"/>
        </w:rPr>
        <w:t xml:space="preserve"> </w:t>
      </w:r>
      <w:r w:rsidRPr="00DD7F62">
        <w:rPr>
          <w:sz w:val="24"/>
          <w:szCs w:val="24"/>
        </w:rPr>
        <w:t xml:space="preserve">KL, </w:t>
      </w:r>
      <w:r w:rsidRPr="00600AB1">
        <w:rPr>
          <w:b/>
          <w:sz w:val="24"/>
          <w:szCs w:val="24"/>
        </w:rPr>
        <w:t>Denckla CA</w:t>
      </w:r>
      <w:r w:rsidRPr="00DD7F62">
        <w:rPr>
          <w:sz w:val="24"/>
          <w:szCs w:val="24"/>
        </w:rPr>
        <w:t>, Kauffman</w:t>
      </w:r>
      <w:r w:rsidR="00B47469">
        <w:rPr>
          <w:sz w:val="24"/>
          <w:szCs w:val="24"/>
        </w:rPr>
        <w:t xml:space="preserve"> </w:t>
      </w:r>
      <w:r w:rsidRPr="00DD7F62">
        <w:rPr>
          <w:sz w:val="24"/>
          <w:szCs w:val="24"/>
        </w:rPr>
        <w:t xml:space="preserve">C. </w:t>
      </w:r>
      <w:r w:rsidRPr="0012074A">
        <w:rPr>
          <w:iCs/>
          <w:sz w:val="24"/>
          <w:szCs w:val="24"/>
        </w:rPr>
        <w:t>Social support and mental health in middle-aged adults: Gender moderation</w:t>
      </w:r>
      <w:r>
        <w:rPr>
          <w:i/>
          <w:iCs/>
          <w:sz w:val="24"/>
          <w:szCs w:val="24"/>
        </w:rPr>
        <w:t>.</w:t>
      </w:r>
      <w:r w:rsidRPr="00DD7F62">
        <w:rPr>
          <w:sz w:val="24"/>
          <w:szCs w:val="24"/>
        </w:rPr>
        <w:t xml:space="preserve"> Poster present</w:t>
      </w:r>
      <w:r w:rsidR="00B47469">
        <w:rPr>
          <w:sz w:val="24"/>
          <w:szCs w:val="24"/>
        </w:rPr>
        <w:t>ed</w:t>
      </w:r>
      <w:r w:rsidRPr="00DD7F62">
        <w:rPr>
          <w:sz w:val="24"/>
          <w:szCs w:val="24"/>
        </w:rPr>
        <w:t xml:space="preserve"> at</w:t>
      </w:r>
      <w:r w:rsidR="00B47469">
        <w:rPr>
          <w:sz w:val="24"/>
          <w:szCs w:val="24"/>
        </w:rPr>
        <w:t>:</w:t>
      </w:r>
      <w:r w:rsidRPr="00DD7F62">
        <w:rPr>
          <w:sz w:val="24"/>
          <w:szCs w:val="24"/>
        </w:rPr>
        <w:t xml:space="preserve"> </w:t>
      </w:r>
      <w:r w:rsidRPr="0012074A">
        <w:rPr>
          <w:i/>
          <w:sz w:val="24"/>
          <w:szCs w:val="24"/>
        </w:rPr>
        <w:t>Eastern Psychological Association</w:t>
      </w:r>
      <w:r w:rsidR="00961E66">
        <w:rPr>
          <w:i/>
          <w:sz w:val="24"/>
          <w:szCs w:val="24"/>
        </w:rPr>
        <w:t xml:space="preserve"> Annual Meeting</w:t>
      </w:r>
      <w:r w:rsidR="00B47469">
        <w:rPr>
          <w:sz w:val="24"/>
          <w:szCs w:val="24"/>
        </w:rPr>
        <w:t xml:space="preserve">; </w:t>
      </w:r>
      <w:r w:rsidR="00961E66">
        <w:rPr>
          <w:sz w:val="24"/>
          <w:szCs w:val="24"/>
        </w:rPr>
        <w:t xml:space="preserve">March, </w:t>
      </w:r>
      <w:r w:rsidR="00B47469">
        <w:rPr>
          <w:sz w:val="24"/>
          <w:szCs w:val="24"/>
        </w:rPr>
        <w:t>2010;</w:t>
      </w:r>
      <w:r w:rsidRPr="00DD7F62">
        <w:rPr>
          <w:sz w:val="24"/>
          <w:szCs w:val="24"/>
        </w:rPr>
        <w:t xml:space="preserve"> Brooklyn, NY.</w:t>
      </w:r>
    </w:p>
    <w:p w14:paraId="2BB4CCDB" w14:textId="77777777" w:rsidR="004413EE" w:rsidRDefault="004413EE" w:rsidP="004413EE">
      <w:pPr>
        <w:pStyle w:val="BodyText2"/>
        <w:rPr>
          <w:sz w:val="24"/>
          <w:szCs w:val="24"/>
        </w:rPr>
      </w:pPr>
    </w:p>
    <w:p w14:paraId="1D672335" w14:textId="0B4CEFD0" w:rsidR="00E66B36" w:rsidRDefault="004413EE" w:rsidP="004413EE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66B36" w:rsidRPr="00600AB1">
        <w:rPr>
          <w:b/>
          <w:sz w:val="24"/>
          <w:szCs w:val="24"/>
        </w:rPr>
        <w:t>Denckla CA</w:t>
      </w:r>
      <w:r w:rsidR="00E66B36" w:rsidRPr="00DD7F62">
        <w:rPr>
          <w:sz w:val="24"/>
          <w:szCs w:val="24"/>
        </w:rPr>
        <w:t xml:space="preserve">. </w:t>
      </w:r>
      <w:r w:rsidR="00E66B36" w:rsidRPr="0012074A">
        <w:rPr>
          <w:iCs/>
          <w:sz w:val="24"/>
          <w:szCs w:val="24"/>
        </w:rPr>
        <w:t>Dependency – detachment in conjugally bereaved adults</w:t>
      </w:r>
      <w:r w:rsidR="00E66B36" w:rsidRPr="00DD7F62">
        <w:rPr>
          <w:sz w:val="24"/>
          <w:szCs w:val="24"/>
        </w:rPr>
        <w:t>. Poster presen</w:t>
      </w:r>
      <w:r w:rsidR="00B47469">
        <w:rPr>
          <w:sz w:val="24"/>
          <w:szCs w:val="24"/>
        </w:rPr>
        <w:t>ted</w:t>
      </w:r>
      <w:r w:rsidR="00E66B36" w:rsidRPr="00DD7F62">
        <w:rPr>
          <w:sz w:val="24"/>
          <w:szCs w:val="24"/>
        </w:rPr>
        <w:t xml:space="preserve"> at</w:t>
      </w:r>
      <w:r w:rsidR="00B47469">
        <w:rPr>
          <w:sz w:val="24"/>
          <w:szCs w:val="24"/>
        </w:rPr>
        <w:t>:</w:t>
      </w:r>
      <w:r w:rsidR="00E66B36" w:rsidRPr="00DD7F62">
        <w:rPr>
          <w:sz w:val="24"/>
          <w:szCs w:val="24"/>
        </w:rPr>
        <w:t xml:space="preserve"> </w:t>
      </w:r>
      <w:r w:rsidR="00E66B36" w:rsidRPr="0012074A">
        <w:rPr>
          <w:i/>
          <w:sz w:val="24"/>
          <w:szCs w:val="24"/>
        </w:rPr>
        <w:t>11</w:t>
      </w:r>
      <w:r w:rsidR="00E66B36" w:rsidRPr="0012074A">
        <w:rPr>
          <w:i/>
          <w:sz w:val="24"/>
          <w:szCs w:val="24"/>
          <w:vertAlign w:val="superscript"/>
        </w:rPr>
        <w:t>th</w:t>
      </w:r>
      <w:r w:rsidR="00E66B36" w:rsidRPr="0012074A">
        <w:rPr>
          <w:i/>
          <w:sz w:val="24"/>
          <w:szCs w:val="24"/>
        </w:rPr>
        <w:t xml:space="preserve"> International Congress of the International Society for the Study of Personality Disorders</w:t>
      </w:r>
      <w:r w:rsidR="00B47469">
        <w:rPr>
          <w:sz w:val="24"/>
          <w:szCs w:val="24"/>
        </w:rPr>
        <w:t xml:space="preserve">; </w:t>
      </w:r>
      <w:r w:rsidR="00961E66">
        <w:rPr>
          <w:sz w:val="24"/>
          <w:szCs w:val="24"/>
        </w:rPr>
        <w:t xml:space="preserve">October, </w:t>
      </w:r>
      <w:r w:rsidR="00B47469">
        <w:rPr>
          <w:sz w:val="24"/>
          <w:szCs w:val="24"/>
        </w:rPr>
        <w:t>2009;</w:t>
      </w:r>
      <w:r w:rsidR="00E66B36" w:rsidRPr="00DD7F62">
        <w:rPr>
          <w:sz w:val="24"/>
          <w:szCs w:val="24"/>
        </w:rPr>
        <w:t xml:space="preserve"> New York, NY.</w:t>
      </w:r>
    </w:p>
    <w:p w14:paraId="301568DE" w14:textId="77777777" w:rsidR="000B5049" w:rsidRPr="00DD7F62" w:rsidRDefault="000B5049" w:rsidP="00E66B36">
      <w:pPr>
        <w:pStyle w:val="BodyText2"/>
        <w:ind w:left="0" w:firstLine="0"/>
        <w:rPr>
          <w:sz w:val="24"/>
          <w:szCs w:val="24"/>
        </w:rPr>
      </w:pPr>
    </w:p>
    <w:p w14:paraId="0FFB7461" w14:textId="77777777" w:rsidR="000B5049" w:rsidRPr="00DD7F62" w:rsidRDefault="00093C38" w:rsidP="000B5049">
      <w:pPr>
        <w:pStyle w:val="BodyText2"/>
        <w:pBdr>
          <w:bottom w:val="single" w:sz="4" w:space="1" w:color="auto"/>
        </w:pBdr>
        <w:ind w:left="0" w:firstLine="0"/>
        <w:jc w:val="center"/>
        <w:rPr>
          <w:b/>
          <w:bCs/>
          <w:smallCaps/>
          <w:sz w:val="24"/>
          <w:szCs w:val="24"/>
        </w:rPr>
      </w:pPr>
      <w:r w:rsidRPr="00DD7F62">
        <w:rPr>
          <w:b/>
          <w:bCs/>
          <w:smallCaps/>
          <w:sz w:val="24"/>
          <w:szCs w:val="24"/>
        </w:rPr>
        <w:t>Editorial</w:t>
      </w:r>
      <w:r w:rsidR="00B66CFE" w:rsidRPr="00DD7F62">
        <w:rPr>
          <w:b/>
          <w:bCs/>
          <w:smallCaps/>
          <w:sz w:val="24"/>
          <w:szCs w:val="24"/>
        </w:rPr>
        <w:t xml:space="preserve"> Activity</w:t>
      </w:r>
    </w:p>
    <w:p w14:paraId="0F10A5B2" w14:textId="77777777" w:rsidR="000B5049" w:rsidRPr="00DD7F62" w:rsidRDefault="000B5049" w:rsidP="000B5049">
      <w:pPr>
        <w:pStyle w:val="BodyText2"/>
        <w:ind w:left="0" w:firstLine="0"/>
        <w:rPr>
          <w:b/>
          <w:bCs/>
          <w:smallCaps/>
          <w:sz w:val="24"/>
          <w:szCs w:val="24"/>
          <w:u w:val="single"/>
        </w:rPr>
      </w:pPr>
    </w:p>
    <w:p w14:paraId="223F98AF" w14:textId="7FC926E8" w:rsidR="00C80543" w:rsidRDefault="00D771AE" w:rsidP="000B5049">
      <w:pPr>
        <w:pStyle w:val="BodyText2"/>
        <w:rPr>
          <w:i/>
          <w:sz w:val="24"/>
          <w:szCs w:val="24"/>
        </w:rPr>
      </w:pPr>
      <w:r w:rsidRPr="00160F36">
        <w:rPr>
          <w:i/>
          <w:sz w:val="24"/>
          <w:szCs w:val="24"/>
        </w:rPr>
        <w:t>Editorial Board M</w:t>
      </w:r>
      <w:r w:rsidR="00DE4CD7" w:rsidRPr="00160F36">
        <w:rPr>
          <w:i/>
          <w:sz w:val="24"/>
          <w:szCs w:val="24"/>
        </w:rPr>
        <w:t>ember</w:t>
      </w:r>
    </w:p>
    <w:p w14:paraId="235ECC73" w14:textId="2793036E" w:rsidR="00DE4CD7" w:rsidRPr="00C80543" w:rsidRDefault="00DE4CD7" w:rsidP="000B5049">
      <w:pPr>
        <w:pStyle w:val="BodyText2"/>
        <w:rPr>
          <w:sz w:val="24"/>
          <w:szCs w:val="24"/>
        </w:rPr>
      </w:pPr>
      <w:r w:rsidRPr="00C80543">
        <w:rPr>
          <w:sz w:val="24"/>
          <w:szCs w:val="24"/>
        </w:rPr>
        <w:t>Journal of Women &amp; Aging</w:t>
      </w:r>
      <w:r w:rsidR="00F02D11">
        <w:rPr>
          <w:sz w:val="24"/>
          <w:szCs w:val="24"/>
        </w:rPr>
        <w:t xml:space="preserve"> (2017-2019)</w:t>
      </w:r>
    </w:p>
    <w:p w14:paraId="06D60DA8" w14:textId="77777777" w:rsidR="00DE4CD7" w:rsidRDefault="00DE4CD7" w:rsidP="000B5049">
      <w:pPr>
        <w:pStyle w:val="BodyText2"/>
        <w:rPr>
          <w:i/>
          <w:sz w:val="24"/>
          <w:szCs w:val="24"/>
        </w:rPr>
      </w:pPr>
    </w:p>
    <w:p w14:paraId="3FE5BB66" w14:textId="408F562C" w:rsidR="000B5049" w:rsidRPr="00DD7F62" w:rsidRDefault="00C80543" w:rsidP="000B5049">
      <w:pPr>
        <w:pStyle w:val="BodyText2"/>
        <w:rPr>
          <w:i/>
          <w:sz w:val="24"/>
          <w:szCs w:val="24"/>
        </w:rPr>
      </w:pPr>
      <w:r w:rsidRPr="00906AB0">
        <w:rPr>
          <w:i/>
          <w:sz w:val="24"/>
          <w:szCs w:val="24"/>
        </w:rPr>
        <w:t>Ad Hoc Reviewer</w:t>
      </w:r>
      <w:r>
        <w:rPr>
          <w:i/>
          <w:sz w:val="24"/>
          <w:szCs w:val="24"/>
        </w:rPr>
        <w:t xml:space="preserve">, </w:t>
      </w:r>
      <w:r w:rsidR="000B5049" w:rsidRPr="00DD7F62">
        <w:rPr>
          <w:i/>
          <w:sz w:val="24"/>
          <w:szCs w:val="24"/>
        </w:rPr>
        <w:t>Peer Reviewed Journals</w:t>
      </w:r>
    </w:p>
    <w:p w14:paraId="32492865" w14:textId="6281613F" w:rsidR="007705D7" w:rsidRPr="00C80543" w:rsidRDefault="0022499A" w:rsidP="00C80543">
      <w:pPr>
        <w:pStyle w:val="BodyText2"/>
        <w:ind w:left="0" w:firstLine="0"/>
        <w:rPr>
          <w:sz w:val="24"/>
          <w:szCs w:val="24"/>
        </w:rPr>
      </w:pPr>
      <w:r w:rsidRPr="0022499A">
        <w:rPr>
          <w:sz w:val="24"/>
          <w:szCs w:val="24"/>
        </w:rPr>
        <w:t xml:space="preserve">Acta </w:t>
      </w:r>
      <w:proofErr w:type="spellStart"/>
      <w:r w:rsidRPr="0022499A">
        <w:rPr>
          <w:sz w:val="24"/>
          <w:szCs w:val="24"/>
        </w:rPr>
        <w:t>Psychiatrica</w:t>
      </w:r>
      <w:proofErr w:type="spellEnd"/>
      <w:r w:rsidRPr="0022499A">
        <w:rPr>
          <w:sz w:val="24"/>
          <w:szCs w:val="24"/>
        </w:rPr>
        <w:t xml:space="preserve"> </w:t>
      </w:r>
      <w:r w:rsidR="00BE4447" w:rsidRPr="0022499A">
        <w:rPr>
          <w:sz w:val="24"/>
          <w:szCs w:val="24"/>
        </w:rPr>
        <w:t>Scandinavia</w:t>
      </w:r>
      <w:r w:rsidR="0000037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106312">
        <w:rPr>
          <w:sz w:val="24"/>
          <w:szCs w:val="24"/>
        </w:rPr>
        <w:t xml:space="preserve">American Journal of Epidemiology; </w:t>
      </w:r>
      <w:r w:rsidR="0000037B">
        <w:rPr>
          <w:sz w:val="24"/>
          <w:szCs w:val="24"/>
        </w:rPr>
        <w:t>Anxiety, Stress, &amp; Coping;</w:t>
      </w:r>
      <w:r w:rsidR="00803CE0">
        <w:rPr>
          <w:sz w:val="24"/>
          <w:szCs w:val="24"/>
        </w:rPr>
        <w:t xml:space="preserve"> </w:t>
      </w:r>
      <w:r w:rsidR="0000037B">
        <w:rPr>
          <w:sz w:val="24"/>
          <w:szCs w:val="24"/>
        </w:rPr>
        <w:t>Aging &amp; Mental Health;</w:t>
      </w:r>
      <w:r w:rsidR="00C80543">
        <w:rPr>
          <w:sz w:val="24"/>
          <w:szCs w:val="24"/>
        </w:rPr>
        <w:t xml:space="preserve"> </w:t>
      </w:r>
      <w:r w:rsidR="0000037B">
        <w:rPr>
          <w:sz w:val="24"/>
          <w:szCs w:val="24"/>
        </w:rPr>
        <w:t>Assessment;</w:t>
      </w:r>
      <w:r w:rsidR="00C80543" w:rsidRPr="00DD7F62">
        <w:rPr>
          <w:sz w:val="24"/>
          <w:szCs w:val="24"/>
        </w:rPr>
        <w:t xml:space="preserve"> </w:t>
      </w:r>
      <w:r w:rsidR="00C80543">
        <w:rPr>
          <w:sz w:val="24"/>
          <w:szCs w:val="24"/>
        </w:rPr>
        <w:t>Clinical Psychology and Psychotherapy</w:t>
      </w:r>
      <w:r w:rsidR="00116445">
        <w:rPr>
          <w:sz w:val="24"/>
          <w:szCs w:val="24"/>
        </w:rPr>
        <w:t xml:space="preserve">; </w:t>
      </w:r>
      <w:r w:rsidR="00973EBD">
        <w:rPr>
          <w:sz w:val="24"/>
          <w:szCs w:val="24"/>
        </w:rPr>
        <w:t xml:space="preserve">Depression and Anxiety; </w:t>
      </w:r>
      <w:r w:rsidR="00116445">
        <w:rPr>
          <w:sz w:val="24"/>
          <w:szCs w:val="24"/>
        </w:rPr>
        <w:t xml:space="preserve">Development and Psychopathology; </w:t>
      </w:r>
      <w:r w:rsidR="00C80543">
        <w:rPr>
          <w:sz w:val="24"/>
          <w:szCs w:val="24"/>
        </w:rPr>
        <w:t xml:space="preserve">Educational </w:t>
      </w:r>
      <w:r w:rsidR="0000037B">
        <w:rPr>
          <w:sz w:val="24"/>
          <w:szCs w:val="24"/>
        </w:rPr>
        <w:t>Research and Reviews;</w:t>
      </w:r>
      <w:r w:rsidR="00C80543" w:rsidRPr="00DD7F62">
        <w:rPr>
          <w:sz w:val="24"/>
          <w:szCs w:val="24"/>
        </w:rPr>
        <w:t xml:space="preserve"> </w:t>
      </w:r>
      <w:r w:rsidR="004413EE">
        <w:rPr>
          <w:sz w:val="24"/>
          <w:szCs w:val="24"/>
        </w:rPr>
        <w:t xml:space="preserve">European Journal of </w:t>
      </w:r>
      <w:proofErr w:type="spellStart"/>
      <w:r w:rsidR="004413EE">
        <w:rPr>
          <w:sz w:val="24"/>
          <w:szCs w:val="24"/>
        </w:rPr>
        <w:t>Psychotraumatology</w:t>
      </w:r>
      <w:proofErr w:type="spellEnd"/>
      <w:r w:rsidR="004413EE">
        <w:rPr>
          <w:sz w:val="24"/>
          <w:szCs w:val="24"/>
        </w:rPr>
        <w:t xml:space="preserve">; </w:t>
      </w:r>
      <w:r w:rsidR="00525A98">
        <w:rPr>
          <w:sz w:val="24"/>
          <w:szCs w:val="24"/>
        </w:rPr>
        <w:t xml:space="preserve">European Psychiatry; </w:t>
      </w:r>
      <w:r w:rsidR="00C80543">
        <w:rPr>
          <w:sz w:val="24"/>
          <w:szCs w:val="24"/>
        </w:rPr>
        <w:t>International Journal of Emergency Mental Hea</w:t>
      </w:r>
      <w:r w:rsidR="0000037B">
        <w:rPr>
          <w:sz w:val="24"/>
          <w:szCs w:val="24"/>
        </w:rPr>
        <w:t>lth;</w:t>
      </w:r>
      <w:r w:rsidR="00C80543">
        <w:rPr>
          <w:sz w:val="24"/>
          <w:szCs w:val="24"/>
        </w:rPr>
        <w:t xml:space="preserve"> </w:t>
      </w:r>
      <w:r w:rsidR="00973EBD" w:rsidRPr="00973EBD">
        <w:rPr>
          <w:sz w:val="24"/>
          <w:szCs w:val="24"/>
        </w:rPr>
        <w:t>International Journal of Environmental Research and Public Health</w:t>
      </w:r>
      <w:r w:rsidR="00973EBD">
        <w:rPr>
          <w:sz w:val="24"/>
          <w:szCs w:val="24"/>
        </w:rPr>
        <w:t xml:space="preserve">; Journal of Child Psychology and Psychiatry; </w:t>
      </w:r>
      <w:r w:rsidR="0000037B">
        <w:rPr>
          <w:sz w:val="24"/>
          <w:szCs w:val="24"/>
        </w:rPr>
        <w:t>Journal of Clinical Psychology;</w:t>
      </w:r>
      <w:r w:rsidR="00C80543" w:rsidRPr="00DD7F62">
        <w:rPr>
          <w:sz w:val="24"/>
          <w:szCs w:val="24"/>
        </w:rPr>
        <w:t xml:space="preserve"> </w:t>
      </w:r>
      <w:r w:rsidR="00E34B04">
        <w:rPr>
          <w:sz w:val="24"/>
        </w:rPr>
        <w:t>Journal of Nervous and Mental Disease</w:t>
      </w:r>
      <w:r w:rsidR="00E34B04">
        <w:rPr>
          <w:sz w:val="24"/>
          <w:szCs w:val="24"/>
        </w:rPr>
        <w:t xml:space="preserve">; </w:t>
      </w:r>
      <w:r w:rsidR="0000037B">
        <w:rPr>
          <w:sz w:val="24"/>
          <w:szCs w:val="24"/>
        </w:rPr>
        <w:t xml:space="preserve">Journal of Personality; </w:t>
      </w:r>
      <w:r w:rsidR="00DF0237" w:rsidRPr="00DF0237">
        <w:rPr>
          <w:sz w:val="24"/>
          <w:szCs w:val="24"/>
        </w:rPr>
        <w:t>Journal of Personality Assessmen</w:t>
      </w:r>
      <w:r w:rsidR="0000037B">
        <w:rPr>
          <w:sz w:val="24"/>
          <w:szCs w:val="24"/>
        </w:rPr>
        <w:t>t</w:t>
      </w:r>
      <w:r w:rsidR="0000037B" w:rsidRPr="0000037B">
        <w:rPr>
          <w:sz w:val="24"/>
          <w:szCs w:val="24"/>
        </w:rPr>
        <w:t>;</w:t>
      </w:r>
      <w:r w:rsidR="0015165A">
        <w:rPr>
          <w:sz w:val="24"/>
          <w:szCs w:val="24"/>
        </w:rPr>
        <w:t xml:space="preserve"> Journal of Urban Health;</w:t>
      </w:r>
      <w:r w:rsidR="00DF0237">
        <w:rPr>
          <w:i/>
          <w:sz w:val="24"/>
          <w:szCs w:val="24"/>
        </w:rPr>
        <w:t xml:space="preserve"> </w:t>
      </w:r>
      <w:r w:rsidR="00864887">
        <w:rPr>
          <w:sz w:val="24"/>
          <w:szCs w:val="24"/>
        </w:rPr>
        <w:t>Journal of Women’s Health Issues and Care</w:t>
      </w:r>
      <w:r w:rsidR="0000037B">
        <w:rPr>
          <w:sz w:val="24"/>
          <w:szCs w:val="24"/>
        </w:rPr>
        <w:t xml:space="preserve">; </w:t>
      </w:r>
      <w:r w:rsidR="00D771AE" w:rsidRPr="00D771AE">
        <w:rPr>
          <w:sz w:val="24"/>
          <w:szCs w:val="24"/>
        </w:rPr>
        <w:t>Journal of Women &amp; Aging</w:t>
      </w:r>
      <w:r w:rsidR="0000037B" w:rsidRPr="0000037B">
        <w:rPr>
          <w:sz w:val="24"/>
          <w:szCs w:val="24"/>
        </w:rPr>
        <w:t>;</w:t>
      </w:r>
      <w:r w:rsidR="00D771AE" w:rsidRPr="0000037B">
        <w:rPr>
          <w:sz w:val="24"/>
          <w:szCs w:val="24"/>
        </w:rPr>
        <w:t xml:space="preserve"> </w:t>
      </w:r>
      <w:r w:rsidR="00D771AE" w:rsidRPr="00D771AE">
        <w:rPr>
          <w:sz w:val="24"/>
          <w:szCs w:val="24"/>
        </w:rPr>
        <w:t>Mental Health,</w:t>
      </w:r>
      <w:r w:rsidR="00D771AE">
        <w:rPr>
          <w:sz w:val="24"/>
          <w:szCs w:val="24"/>
        </w:rPr>
        <w:t xml:space="preserve"> Religion &amp; </w:t>
      </w:r>
      <w:r w:rsidR="0000037B">
        <w:rPr>
          <w:sz w:val="24"/>
          <w:szCs w:val="24"/>
        </w:rPr>
        <w:t>Culture;</w:t>
      </w:r>
      <w:r w:rsidR="00C80543">
        <w:rPr>
          <w:sz w:val="24"/>
          <w:szCs w:val="24"/>
        </w:rPr>
        <w:t xml:space="preserve"> Motivation and Emotion</w:t>
      </w:r>
      <w:r w:rsidR="0000037B">
        <w:rPr>
          <w:sz w:val="24"/>
          <w:szCs w:val="24"/>
        </w:rPr>
        <w:t>;</w:t>
      </w:r>
      <w:r w:rsidR="008B273E">
        <w:rPr>
          <w:sz w:val="24"/>
          <w:szCs w:val="24"/>
        </w:rPr>
        <w:t xml:space="preserve"> </w:t>
      </w:r>
      <w:r w:rsidR="00D329DB">
        <w:rPr>
          <w:sz w:val="24"/>
          <w:szCs w:val="24"/>
        </w:rPr>
        <w:t xml:space="preserve">Social Science and Medicine; </w:t>
      </w:r>
      <w:r w:rsidR="008B273E">
        <w:rPr>
          <w:sz w:val="24"/>
          <w:szCs w:val="24"/>
        </w:rPr>
        <w:t>Personality and Individual Differences;</w:t>
      </w:r>
      <w:r w:rsidR="00C80543">
        <w:rPr>
          <w:i/>
          <w:sz w:val="24"/>
          <w:szCs w:val="24"/>
        </w:rPr>
        <w:t xml:space="preserve"> </w:t>
      </w:r>
      <w:r w:rsidR="00D771AE">
        <w:rPr>
          <w:sz w:val="24"/>
          <w:szCs w:val="24"/>
        </w:rPr>
        <w:t>PLO</w:t>
      </w:r>
      <w:r w:rsidR="00D771AE" w:rsidRPr="00D771AE">
        <w:rPr>
          <w:sz w:val="24"/>
          <w:szCs w:val="24"/>
        </w:rPr>
        <w:t xml:space="preserve">S </w:t>
      </w:r>
      <w:r w:rsidR="00D771AE">
        <w:rPr>
          <w:sz w:val="24"/>
          <w:szCs w:val="24"/>
        </w:rPr>
        <w:t>ONE</w:t>
      </w:r>
      <w:r w:rsidR="0000037B">
        <w:rPr>
          <w:sz w:val="24"/>
          <w:szCs w:val="24"/>
        </w:rPr>
        <w:t>;</w:t>
      </w:r>
      <w:r w:rsidR="00D771AE">
        <w:rPr>
          <w:i/>
          <w:sz w:val="24"/>
          <w:szCs w:val="24"/>
        </w:rPr>
        <w:t xml:space="preserve"> </w:t>
      </w:r>
      <w:r w:rsidR="007705D7">
        <w:rPr>
          <w:sz w:val="24"/>
          <w:szCs w:val="24"/>
        </w:rPr>
        <w:t>Psychiatry Research</w:t>
      </w:r>
      <w:r w:rsidR="0000037B">
        <w:rPr>
          <w:sz w:val="24"/>
          <w:szCs w:val="24"/>
        </w:rPr>
        <w:t>;</w:t>
      </w:r>
      <w:r w:rsidR="009053FE">
        <w:rPr>
          <w:sz w:val="24"/>
          <w:szCs w:val="24"/>
        </w:rPr>
        <w:t xml:space="preserve"> </w:t>
      </w:r>
      <w:r w:rsidR="00F37478">
        <w:rPr>
          <w:sz w:val="24"/>
          <w:szCs w:val="24"/>
        </w:rPr>
        <w:t>Psychological Medicine</w:t>
      </w:r>
      <w:r w:rsidR="00C80543">
        <w:rPr>
          <w:sz w:val="24"/>
          <w:szCs w:val="24"/>
        </w:rPr>
        <w:t>.</w:t>
      </w:r>
      <w:r w:rsidR="007705D7">
        <w:rPr>
          <w:i/>
          <w:sz w:val="24"/>
          <w:szCs w:val="24"/>
        </w:rPr>
        <w:t xml:space="preserve"> </w:t>
      </w:r>
    </w:p>
    <w:p w14:paraId="42F7B9DF" w14:textId="77777777" w:rsidR="002F12CA" w:rsidRPr="00DD7F62" w:rsidRDefault="002F12CA" w:rsidP="00C3402B">
      <w:pPr>
        <w:pStyle w:val="BodyText2"/>
        <w:rPr>
          <w:sz w:val="24"/>
          <w:szCs w:val="24"/>
        </w:rPr>
      </w:pPr>
    </w:p>
    <w:p w14:paraId="69BEA3FC" w14:textId="3ED913B7" w:rsidR="00B66CFE" w:rsidRPr="00DD7F62" w:rsidRDefault="008B273E" w:rsidP="00B66CFE">
      <w:pPr>
        <w:pStyle w:val="BodyText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Reviewer, </w:t>
      </w:r>
      <w:r w:rsidR="00B66CFE" w:rsidRPr="00DD7F62">
        <w:rPr>
          <w:i/>
          <w:sz w:val="24"/>
          <w:szCs w:val="24"/>
        </w:rPr>
        <w:t>Professional Publications</w:t>
      </w:r>
    </w:p>
    <w:p w14:paraId="112C0D39" w14:textId="77777777" w:rsidR="00B66CFE" w:rsidRPr="00DD7F62" w:rsidRDefault="00B66CFE" w:rsidP="00B66CFE">
      <w:pPr>
        <w:pStyle w:val="BodyText2"/>
        <w:rPr>
          <w:sz w:val="24"/>
          <w:szCs w:val="24"/>
        </w:rPr>
      </w:pPr>
      <w:r w:rsidRPr="00DD7F62">
        <w:rPr>
          <w:sz w:val="24"/>
          <w:szCs w:val="24"/>
        </w:rPr>
        <w:t>American Psychological Association, Division 56 Trauma Psychology, Co-Chair Editing Committee, Trauma Psychology Newsletter</w:t>
      </w:r>
    </w:p>
    <w:p w14:paraId="5109FA97" w14:textId="77777777" w:rsidR="006E1C22" w:rsidRPr="00DD7F62" w:rsidRDefault="006E1C22" w:rsidP="006E1C22">
      <w:pPr>
        <w:pStyle w:val="BodyText2"/>
        <w:rPr>
          <w:sz w:val="24"/>
          <w:szCs w:val="24"/>
        </w:rPr>
      </w:pPr>
      <w:r w:rsidRPr="00DD7F62">
        <w:rPr>
          <w:sz w:val="24"/>
          <w:szCs w:val="24"/>
        </w:rPr>
        <w:t xml:space="preserve">American Psychological Association, Division 56 Trauma Psychology, Member </w:t>
      </w:r>
      <w:r w:rsidR="004545B8" w:rsidRPr="00DD7F62">
        <w:rPr>
          <w:sz w:val="24"/>
          <w:szCs w:val="24"/>
        </w:rPr>
        <w:t xml:space="preserve">Editorial </w:t>
      </w:r>
      <w:r w:rsidRPr="00DD7F62">
        <w:rPr>
          <w:sz w:val="24"/>
          <w:szCs w:val="24"/>
        </w:rPr>
        <w:t>Advisory Board, Trauma Psychology Newsletter</w:t>
      </w:r>
    </w:p>
    <w:p w14:paraId="6C59CA51" w14:textId="77777777" w:rsidR="00B66CFE" w:rsidRPr="00DD7F62" w:rsidRDefault="00B66CFE" w:rsidP="000B5049">
      <w:pPr>
        <w:pStyle w:val="BodyText2"/>
        <w:rPr>
          <w:sz w:val="24"/>
          <w:szCs w:val="24"/>
        </w:rPr>
      </w:pPr>
    </w:p>
    <w:p w14:paraId="4D440EA6" w14:textId="7DB2E572" w:rsidR="000B5049" w:rsidRDefault="008B273E" w:rsidP="000B5049">
      <w:pPr>
        <w:pStyle w:val="BodyText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Reviewer, </w:t>
      </w:r>
      <w:r w:rsidR="000B5049" w:rsidRPr="00DD7F62">
        <w:rPr>
          <w:i/>
          <w:sz w:val="24"/>
          <w:szCs w:val="24"/>
        </w:rPr>
        <w:t>Conference Submissions</w:t>
      </w:r>
    </w:p>
    <w:p w14:paraId="0D467B3F" w14:textId="4CCC8201" w:rsidR="00C35AF3" w:rsidRDefault="00C35AF3" w:rsidP="00C35AF3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International Society for Traumatic Stress Studies (ISTSS), </w:t>
      </w:r>
      <w:r w:rsidRPr="00DD7F62">
        <w:rPr>
          <w:i/>
          <w:sz w:val="24"/>
          <w:szCs w:val="24"/>
        </w:rPr>
        <w:t>Reviewer for con</w:t>
      </w:r>
      <w:r>
        <w:rPr>
          <w:i/>
          <w:sz w:val="24"/>
          <w:szCs w:val="24"/>
        </w:rPr>
        <w:t>vention submissions for the 2020</w:t>
      </w:r>
      <w:r w:rsidRPr="00DD7F62">
        <w:rPr>
          <w:i/>
          <w:sz w:val="24"/>
          <w:szCs w:val="24"/>
        </w:rPr>
        <w:t xml:space="preserve"> annual meeting</w:t>
      </w:r>
      <w:r w:rsidRPr="00DD7F62">
        <w:rPr>
          <w:sz w:val="24"/>
          <w:szCs w:val="24"/>
        </w:rPr>
        <w:t xml:space="preserve"> </w:t>
      </w:r>
      <w:r>
        <w:rPr>
          <w:sz w:val="24"/>
          <w:szCs w:val="24"/>
        </w:rPr>
        <w:t>(2020</w:t>
      </w:r>
      <w:r w:rsidRPr="00DD7F62">
        <w:rPr>
          <w:sz w:val="24"/>
          <w:szCs w:val="24"/>
        </w:rPr>
        <w:t>)</w:t>
      </w:r>
    </w:p>
    <w:p w14:paraId="1648C73E" w14:textId="716EED87" w:rsidR="004231AE" w:rsidRDefault="004231AE" w:rsidP="004231AE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International Society for Traumatic Stress Studies (ISTSS), </w:t>
      </w:r>
      <w:r w:rsidRPr="00DD7F62">
        <w:rPr>
          <w:i/>
          <w:sz w:val="24"/>
          <w:szCs w:val="24"/>
        </w:rPr>
        <w:t>Reviewer for con</w:t>
      </w:r>
      <w:r>
        <w:rPr>
          <w:i/>
          <w:sz w:val="24"/>
          <w:szCs w:val="24"/>
        </w:rPr>
        <w:t>vention submissions for the 2019</w:t>
      </w:r>
      <w:r w:rsidRPr="00DD7F62">
        <w:rPr>
          <w:i/>
          <w:sz w:val="24"/>
          <w:szCs w:val="24"/>
        </w:rPr>
        <w:t xml:space="preserve"> annual meeting</w:t>
      </w:r>
      <w:r w:rsidRPr="00DD7F62">
        <w:rPr>
          <w:sz w:val="24"/>
          <w:szCs w:val="24"/>
        </w:rPr>
        <w:t xml:space="preserve"> </w:t>
      </w:r>
      <w:r>
        <w:rPr>
          <w:sz w:val="24"/>
          <w:szCs w:val="24"/>
        </w:rPr>
        <w:t>(2019</w:t>
      </w:r>
      <w:r w:rsidRPr="00DD7F62">
        <w:rPr>
          <w:sz w:val="24"/>
          <w:szCs w:val="24"/>
        </w:rPr>
        <w:t>)</w:t>
      </w:r>
    </w:p>
    <w:p w14:paraId="5484A301" w14:textId="500E6D22" w:rsidR="006E1C22" w:rsidRPr="00DD7F62" w:rsidRDefault="006E1C22" w:rsidP="006E1C22">
      <w:pPr>
        <w:pStyle w:val="BodyText2"/>
        <w:rPr>
          <w:sz w:val="24"/>
          <w:szCs w:val="24"/>
        </w:rPr>
      </w:pPr>
      <w:r w:rsidRPr="00DD7F62">
        <w:rPr>
          <w:sz w:val="24"/>
          <w:szCs w:val="24"/>
        </w:rPr>
        <w:t xml:space="preserve">American Psychological Association, Division 12, </w:t>
      </w:r>
      <w:r w:rsidRPr="00DD7F62">
        <w:rPr>
          <w:i/>
          <w:sz w:val="24"/>
          <w:szCs w:val="24"/>
        </w:rPr>
        <w:t>Reviewer for convention submissions for the 2014 annual meeting</w:t>
      </w:r>
      <w:r w:rsidRPr="00DD7F62">
        <w:rPr>
          <w:sz w:val="24"/>
          <w:szCs w:val="24"/>
        </w:rPr>
        <w:t xml:space="preserve"> </w:t>
      </w:r>
      <w:r w:rsidR="00B43B56">
        <w:rPr>
          <w:sz w:val="24"/>
          <w:szCs w:val="24"/>
        </w:rPr>
        <w:t>(2013</w:t>
      </w:r>
      <w:r w:rsidRPr="00DD7F62">
        <w:rPr>
          <w:sz w:val="24"/>
          <w:szCs w:val="24"/>
        </w:rPr>
        <w:t>)</w:t>
      </w:r>
    </w:p>
    <w:p w14:paraId="1E2745D7" w14:textId="77777777" w:rsidR="000B5049" w:rsidRPr="00DD7F62" w:rsidRDefault="000B5049" w:rsidP="000B5049">
      <w:pPr>
        <w:pStyle w:val="BodyText2"/>
        <w:rPr>
          <w:sz w:val="24"/>
          <w:szCs w:val="24"/>
        </w:rPr>
      </w:pPr>
      <w:r w:rsidRPr="00DD7F62">
        <w:rPr>
          <w:sz w:val="24"/>
          <w:szCs w:val="24"/>
        </w:rPr>
        <w:t xml:space="preserve">American Psychological Association, Division 12, </w:t>
      </w:r>
      <w:r w:rsidRPr="00DD7F62">
        <w:rPr>
          <w:i/>
          <w:sz w:val="24"/>
          <w:szCs w:val="24"/>
        </w:rPr>
        <w:t>Reviewer for convention submissions for the 2013 annual meeting</w:t>
      </w:r>
      <w:r w:rsidRPr="00DD7F62">
        <w:rPr>
          <w:sz w:val="24"/>
          <w:szCs w:val="24"/>
        </w:rPr>
        <w:t xml:space="preserve"> (2012)</w:t>
      </w:r>
    </w:p>
    <w:p w14:paraId="408574A9" w14:textId="77777777" w:rsidR="000B5049" w:rsidRPr="00DD7F62" w:rsidRDefault="000B5049" w:rsidP="000B5049">
      <w:pPr>
        <w:pStyle w:val="BodyText2"/>
        <w:rPr>
          <w:sz w:val="24"/>
          <w:szCs w:val="24"/>
        </w:rPr>
      </w:pPr>
      <w:r w:rsidRPr="00DD7F62">
        <w:rPr>
          <w:sz w:val="24"/>
          <w:szCs w:val="24"/>
        </w:rPr>
        <w:lastRenderedPageBreak/>
        <w:t xml:space="preserve">Adelphi University Research Conference, </w:t>
      </w:r>
      <w:r w:rsidRPr="00DD7F62">
        <w:rPr>
          <w:i/>
          <w:iCs/>
          <w:sz w:val="24"/>
          <w:szCs w:val="24"/>
        </w:rPr>
        <w:t>Reviewer for poster session</w:t>
      </w:r>
      <w:r w:rsidRPr="00DD7F62">
        <w:rPr>
          <w:sz w:val="24"/>
          <w:szCs w:val="24"/>
        </w:rPr>
        <w:t xml:space="preserve"> (2011-2012)</w:t>
      </w:r>
    </w:p>
    <w:p w14:paraId="0283B095" w14:textId="77777777" w:rsidR="000B5049" w:rsidRPr="00DD7F62" w:rsidRDefault="000B5049" w:rsidP="000B5049">
      <w:pPr>
        <w:pStyle w:val="BodyText2"/>
        <w:rPr>
          <w:sz w:val="24"/>
          <w:szCs w:val="24"/>
        </w:rPr>
      </w:pPr>
      <w:r w:rsidRPr="00DD7F62">
        <w:rPr>
          <w:sz w:val="24"/>
          <w:szCs w:val="24"/>
        </w:rPr>
        <w:t xml:space="preserve">Psychodynamic Psychoanalytic Research Society, American Psychoanalytic Association, </w:t>
      </w:r>
      <w:r w:rsidRPr="00DD7F62">
        <w:rPr>
          <w:i/>
          <w:iCs/>
          <w:sz w:val="24"/>
          <w:szCs w:val="24"/>
        </w:rPr>
        <w:t>Reviewer for poster session</w:t>
      </w:r>
      <w:r w:rsidRPr="00DD7F62">
        <w:rPr>
          <w:sz w:val="24"/>
          <w:szCs w:val="24"/>
        </w:rPr>
        <w:t xml:space="preserve"> (2010)</w:t>
      </w:r>
    </w:p>
    <w:p w14:paraId="25F53350" w14:textId="77777777" w:rsidR="00B43B56" w:rsidRDefault="00B43B56" w:rsidP="00E852B4">
      <w:pPr>
        <w:pStyle w:val="BodyText2"/>
        <w:ind w:left="0" w:firstLine="0"/>
        <w:rPr>
          <w:i/>
          <w:sz w:val="24"/>
          <w:szCs w:val="24"/>
        </w:rPr>
      </w:pPr>
    </w:p>
    <w:p w14:paraId="3108404D" w14:textId="77777777" w:rsidR="000B5049" w:rsidRPr="00DD7F62" w:rsidRDefault="000B5049" w:rsidP="00E852B4">
      <w:pPr>
        <w:pStyle w:val="BodyText2"/>
        <w:ind w:left="0" w:firstLine="0"/>
        <w:rPr>
          <w:i/>
          <w:sz w:val="24"/>
          <w:szCs w:val="24"/>
        </w:rPr>
      </w:pPr>
      <w:r w:rsidRPr="00DD7F62">
        <w:rPr>
          <w:i/>
          <w:sz w:val="24"/>
          <w:szCs w:val="24"/>
        </w:rPr>
        <w:t>Grants</w:t>
      </w:r>
    </w:p>
    <w:p w14:paraId="23F91CBD" w14:textId="4A39804E" w:rsidR="000B5049" w:rsidRDefault="000B5049" w:rsidP="000B5049">
      <w:pPr>
        <w:pStyle w:val="BodyText2"/>
        <w:rPr>
          <w:sz w:val="24"/>
          <w:szCs w:val="24"/>
        </w:rPr>
      </w:pPr>
      <w:r w:rsidRPr="00DD7F62">
        <w:rPr>
          <w:sz w:val="24"/>
          <w:szCs w:val="24"/>
        </w:rPr>
        <w:t xml:space="preserve">Association for Psychological Sciences, </w:t>
      </w:r>
      <w:proofErr w:type="spellStart"/>
      <w:r w:rsidRPr="00DD7F62">
        <w:rPr>
          <w:sz w:val="24"/>
          <w:szCs w:val="24"/>
        </w:rPr>
        <w:t>RiSE</w:t>
      </w:r>
      <w:proofErr w:type="spellEnd"/>
      <w:r w:rsidRPr="00DD7F62">
        <w:rPr>
          <w:sz w:val="24"/>
          <w:szCs w:val="24"/>
        </w:rPr>
        <w:t xml:space="preserve">-UP Research Award, Graduate Student Award </w:t>
      </w:r>
      <w:r w:rsidRPr="00DD7F62">
        <w:rPr>
          <w:i/>
          <w:iCs/>
          <w:sz w:val="24"/>
          <w:szCs w:val="24"/>
        </w:rPr>
        <w:t>Senior Reviewer</w:t>
      </w:r>
      <w:r w:rsidRPr="00DD7F62">
        <w:rPr>
          <w:sz w:val="24"/>
          <w:szCs w:val="24"/>
        </w:rPr>
        <w:t xml:space="preserve"> (2009)</w:t>
      </w:r>
    </w:p>
    <w:p w14:paraId="1AFC1BF0" w14:textId="1D420277" w:rsidR="00116445" w:rsidRDefault="00116445" w:rsidP="000B5049">
      <w:pPr>
        <w:pStyle w:val="BodyText2"/>
        <w:rPr>
          <w:sz w:val="24"/>
          <w:szCs w:val="24"/>
        </w:rPr>
      </w:pPr>
    </w:p>
    <w:p w14:paraId="247456E2" w14:textId="2DE07C8F" w:rsidR="00046403" w:rsidRPr="00DD7F62" w:rsidRDefault="00C71416" w:rsidP="00046403">
      <w:pPr>
        <w:pStyle w:val="BodyText2"/>
        <w:pBdr>
          <w:bottom w:val="single" w:sz="4" w:space="1" w:color="auto"/>
        </w:pBdr>
        <w:jc w:val="center"/>
        <w:rPr>
          <w:b/>
          <w:bCs/>
          <w:smallCaps/>
          <w:sz w:val="24"/>
          <w:szCs w:val="24"/>
        </w:rPr>
      </w:pPr>
      <w:r w:rsidRPr="009F504E">
        <w:rPr>
          <w:b/>
          <w:bCs/>
          <w:smallCaps/>
          <w:sz w:val="24"/>
          <w:szCs w:val="24"/>
        </w:rPr>
        <w:t>Other Media</w:t>
      </w:r>
    </w:p>
    <w:p w14:paraId="6F90ABE6" w14:textId="77777777" w:rsidR="008E08E6" w:rsidRDefault="008E08E6" w:rsidP="005A4BCA">
      <w:pPr>
        <w:pStyle w:val="BodyText2"/>
        <w:rPr>
          <w:sz w:val="24"/>
          <w:szCs w:val="24"/>
        </w:rPr>
      </w:pPr>
    </w:p>
    <w:p w14:paraId="53C46D3B" w14:textId="3AB886FA" w:rsidR="006A2E6D" w:rsidRPr="006152BB" w:rsidRDefault="00F3025A" w:rsidP="005A4BCA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Science Advisor</w:t>
      </w:r>
      <w:r w:rsidR="000677E4">
        <w:rPr>
          <w:sz w:val="24"/>
          <w:szCs w:val="24"/>
        </w:rPr>
        <w:t xml:space="preserve"> for </w:t>
      </w:r>
      <w:r w:rsidRPr="006152BB">
        <w:rPr>
          <w:i/>
          <w:iCs/>
          <w:sz w:val="24"/>
          <w:szCs w:val="24"/>
        </w:rPr>
        <w:t>Grief Is Love: Living with Loss</w:t>
      </w:r>
      <w:r w:rsidR="006152BB">
        <w:rPr>
          <w:sz w:val="24"/>
          <w:szCs w:val="24"/>
        </w:rPr>
        <w:t xml:space="preserve">. </w:t>
      </w:r>
      <w:r w:rsidR="003A1A11">
        <w:rPr>
          <w:sz w:val="24"/>
          <w:szCs w:val="24"/>
        </w:rPr>
        <w:t xml:space="preserve">Marisa Renee Lee, </w:t>
      </w:r>
      <w:r w:rsidR="008E4DB1">
        <w:rPr>
          <w:sz w:val="24"/>
          <w:szCs w:val="24"/>
        </w:rPr>
        <w:t>New York, NY</w:t>
      </w:r>
      <w:r w:rsidR="00DA00B6">
        <w:rPr>
          <w:sz w:val="24"/>
          <w:szCs w:val="24"/>
        </w:rPr>
        <w:t>:</w:t>
      </w:r>
      <w:r w:rsidR="001C4174">
        <w:rPr>
          <w:sz w:val="24"/>
          <w:szCs w:val="24"/>
        </w:rPr>
        <w:t xml:space="preserve"> Legacy Lit</w:t>
      </w:r>
      <w:r w:rsidR="00DA00B6">
        <w:rPr>
          <w:sz w:val="24"/>
          <w:szCs w:val="24"/>
        </w:rPr>
        <w:t>; 2022.</w:t>
      </w:r>
    </w:p>
    <w:p w14:paraId="49EAEED4" w14:textId="77777777" w:rsidR="006A2E6D" w:rsidRDefault="006A2E6D" w:rsidP="005A4BCA">
      <w:pPr>
        <w:pStyle w:val="BodyText2"/>
        <w:rPr>
          <w:sz w:val="24"/>
          <w:szCs w:val="24"/>
        </w:rPr>
      </w:pPr>
    </w:p>
    <w:p w14:paraId="522D1F5F" w14:textId="22CC7DA2" w:rsidR="00086842" w:rsidRPr="009F504E" w:rsidRDefault="004437C0" w:rsidP="005A4BCA">
      <w:pPr>
        <w:pStyle w:val="BodyText2"/>
        <w:rPr>
          <w:sz w:val="24"/>
          <w:szCs w:val="24"/>
        </w:rPr>
      </w:pPr>
      <w:r w:rsidRPr="009F504E">
        <w:rPr>
          <w:sz w:val="24"/>
          <w:szCs w:val="24"/>
        </w:rPr>
        <w:t xml:space="preserve">Podcast Guest. “Grief and Mourning in a Pandemic.” Radio Times. </w:t>
      </w:r>
      <w:r w:rsidRPr="009F504E">
        <w:rPr>
          <w:i/>
          <w:sz w:val="24"/>
          <w:szCs w:val="24"/>
        </w:rPr>
        <w:t>NPR WHYY Podcast</w:t>
      </w:r>
      <w:r w:rsidRPr="009F504E">
        <w:rPr>
          <w:sz w:val="24"/>
          <w:szCs w:val="24"/>
        </w:rPr>
        <w:t xml:space="preserve">. March 19 2021. </w:t>
      </w:r>
    </w:p>
    <w:p w14:paraId="0AC1C9B1" w14:textId="40B984C0" w:rsidR="00BD73AF" w:rsidRPr="009F504E" w:rsidRDefault="004437C0" w:rsidP="009F504E">
      <w:pPr>
        <w:pStyle w:val="BodyText2"/>
        <w:ind w:firstLine="0"/>
        <w:rPr>
          <w:sz w:val="24"/>
          <w:szCs w:val="24"/>
        </w:rPr>
      </w:pPr>
      <w:r w:rsidRPr="009F504E">
        <w:rPr>
          <w:sz w:val="24"/>
          <w:szCs w:val="24"/>
        </w:rPr>
        <w:t>(</w:t>
      </w:r>
      <w:hyperlink r:id="rId15" w:history="1">
        <w:r w:rsidRPr="009F504E">
          <w:rPr>
            <w:rStyle w:val="Hyperlink"/>
            <w:sz w:val="24"/>
            <w:szCs w:val="24"/>
          </w:rPr>
          <w:t>https://whyy.org/episodes/grief-and-mourning-in-a-pandemic/</w:t>
        </w:r>
      </w:hyperlink>
      <w:r w:rsidRPr="009F504E">
        <w:rPr>
          <w:sz w:val="24"/>
          <w:szCs w:val="24"/>
        </w:rPr>
        <w:t>)</w:t>
      </w:r>
      <w:r w:rsidR="00BD73AF" w:rsidRPr="009F504E">
        <w:rPr>
          <w:sz w:val="24"/>
          <w:szCs w:val="24"/>
        </w:rPr>
        <w:t xml:space="preserve"> </w:t>
      </w:r>
    </w:p>
    <w:p w14:paraId="47633A5B" w14:textId="77777777" w:rsidR="00BD73AF" w:rsidRPr="006E443A" w:rsidRDefault="00BD73AF" w:rsidP="00BD73AF">
      <w:pPr>
        <w:pStyle w:val="BodyText2"/>
        <w:rPr>
          <w:sz w:val="24"/>
          <w:szCs w:val="24"/>
        </w:rPr>
      </w:pPr>
    </w:p>
    <w:p w14:paraId="71C3D91A" w14:textId="19FC73E4" w:rsidR="004437C0" w:rsidRPr="006E443A" w:rsidRDefault="003611F2" w:rsidP="00BD73AF">
      <w:pPr>
        <w:pStyle w:val="BodyText2"/>
        <w:rPr>
          <w:sz w:val="24"/>
          <w:szCs w:val="24"/>
        </w:rPr>
      </w:pPr>
      <w:r w:rsidRPr="006E443A">
        <w:rPr>
          <w:sz w:val="24"/>
          <w:szCs w:val="24"/>
        </w:rPr>
        <w:t>Live Forum Guest</w:t>
      </w:r>
      <w:r w:rsidR="00243802" w:rsidRPr="006E443A">
        <w:rPr>
          <w:sz w:val="24"/>
          <w:szCs w:val="24"/>
        </w:rPr>
        <w:t>. “</w:t>
      </w:r>
      <w:r w:rsidR="004437C0" w:rsidRPr="006E443A">
        <w:rPr>
          <w:sz w:val="24"/>
          <w:szCs w:val="24"/>
        </w:rPr>
        <w:t>The Coronavirus Pandemic: Grieving and Mental Health</w:t>
      </w:r>
      <w:r w:rsidR="00243802" w:rsidRPr="006E443A">
        <w:rPr>
          <w:sz w:val="24"/>
          <w:szCs w:val="24"/>
        </w:rPr>
        <w:t xml:space="preserve">.” </w:t>
      </w:r>
    </w:p>
    <w:p w14:paraId="083319CD" w14:textId="00976BC8" w:rsidR="004437C0" w:rsidRPr="006E443A" w:rsidRDefault="003611F2" w:rsidP="009F504E">
      <w:pPr>
        <w:pStyle w:val="BodyText2"/>
        <w:ind w:firstLine="0"/>
        <w:rPr>
          <w:sz w:val="24"/>
          <w:szCs w:val="24"/>
        </w:rPr>
      </w:pPr>
      <w:r w:rsidRPr="009F504E">
        <w:rPr>
          <w:sz w:val="24"/>
          <w:szCs w:val="24"/>
        </w:rPr>
        <w:t>Coronavirus Menta</w:t>
      </w:r>
      <w:r w:rsidR="007964D0">
        <w:rPr>
          <w:sz w:val="24"/>
          <w:szCs w:val="24"/>
        </w:rPr>
        <w:t xml:space="preserve">l Health Series. </w:t>
      </w:r>
      <w:r w:rsidRPr="009F504E">
        <w:rPr>
          <w:i/>
          <w:sz w:val="24"/>
          <w:szCs w:val="24"/>
        </w:rPr>
        <w:t>The Forum</w:t>
      </w:r>
      <w:r w:rsidRPr="009F504E">
        <w:rPr>
          <w:sz w:val="24"/>
          <w:szCs w:val="24"/>
        </w:rPr>
        <w:t xml:space="preserve"> at Harvard T.H. Chan School of Public Health</w:t>
      </w:r>
      <w:r w:rsidR="00243802" w:rsidRPr="006E443A">
        <w:rPr>
          <w:sz w:val="24"/>
          <w:szCs w:val="24"/>
        </w:rPr>
        <w:t>. March 2 2021.</w:t>
      </w:r>
    </w:p>
    <w:p w14:paraId="77585A91" w14:textId="43E0AE50" w:rsidR="00BD73AF" w:rsidRPr="006E443A" w:rsidRDefault="00243802" w:rsidP="009F504E">
      <w:pPr>
        <w:pStyle w:val="BodyText2"/>
        <w:ind w:firstLine="0"/>
        <w:rPr>
          <w:sz w:val="24"/>
          <w:szCs w:val="24"/>
        </w:rPr>
      </w:pPr>
      <w:r w:rsidRPr="006E443A">
        <w:rPr>
          <w:sz w:val="24"/>
          <w:szCs w:val="24"/>
        </w:rPr>
        <w:t>(</w:t>
      </w:r>
      <w:hyperlink r:id="rId16" w:history="1">
        <w:r w:rsidR="003611F2" w:rsidRPr="006E443A">
          <w:rPr>
            <w:rStyle w:val="Hyperlink"/>
            <w:sz w:val="24"/>
            <w:szCs w:val="24"/>
          </w:rPr>
          <w:t>https://theforum.sph.harvard.edu/events/the-coronavirus-pandemic-30/</w:t>
        </w:r>
      </w:hyperlink>
      <w:r w:rsidRPr="006E443A">
        <w:rPr>
          <w:sz w:val="24"/>
          <w:szCs w:val="24"/>
        </w:rPr>
        <w:t>)</w:t>
      </w:r>
    </w:p>
    <w:p w14:paraId="63C66D90" w14:textId="77777777" w:rsidR="000D3526" w:rsidRPr="006E443A" w:rsidRDefault="000D3526" w:rsidP="00BD73AF">
      <w:pPr>
        <w:pStyle w:val="BodyText2"/>
        <w:rPr>
          <w:sz w:val="24"/>
          <w:szCs w:val="24"/>
        </w:rPr>
      </w:pPr>
    </w:p>
    <w:p w14:paraId="477798E4" w14:textId="03390474" w:rsidR="00C71416" w:rsidRPr="00DD7F62" w:rsidRDefault="00C71416" w:rsidP="00C71416">
      <w:pPr>
        <w:pStyle w:val="BodyText2"/>
        <w:pBdr>
          <w:bottom w:val="single" w:sz="4" w:space="1" w:color="auto"/>
        </w:pBdr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Press Coverage</w:t>
      </w:r>
    </w:p>
    <w:p w14:paraId="523142A9" w14:textId="77777777" w:rsidR="00C71416" w:rsidRPr="00DD7F62" w:rsidRDefault="00C71416" w:rsidP="00C71416">
      <w:pPr>
        <w:pStyle w:val="BodyText2"/>
        <w:rPr>
          <w:b/>
          <w:bCs/>
          <w:smallCaps/>
          <w:sz w:val="24"/>
          <w:szCs w:val="24"/>
          <w:u w:val="single"/>
        </w:rPr>
      </w:pPr>
    </w:p>
    <w:p w14:paraId="32EBF154" w14:textId="00DC42A2" w:rsidR="00E7228D" w:rsidRDefault="00E7228D" w:rsidP="00B85C8B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7. Featured Commentator. </w:t>
      </w:r>
      <w:r w:rsidR="00555D5B">
        <w:rPr>
          <w:sz w:val="24"/>
          <w:szCs w:val="24"/>
        </w:rPr>
        <w:t xml:space="preserve">“No going back to normal” by Jacob Sweet. Harvard Magazine, July-August 2022. </w:t>
      </w:r>
      <w:r w:rsidRPr="00E7228D">
        <w:rPr>
          <w:sz w:val="24"/>
          <w:szCs w:val="24"/>
        </w:rPr>
        <w:t>https://www.hsph.harvard.edu/news/hsph-in-the-news/covid-youth-mental-health-crisis/</w:t>
      </w:r>
    </w:p>
    <w:p w14:paraId="35507BCB" w14:textId="77777777" w:rsidR="00E7228D" w:rsidRDefault="00E7228D" w:rsidP="00B85C8B">
      <w:pPr>
        <w:pStyle w:val="BodyText2"/>
        <w:rPr>
          <w:sz w:val="24"/>
          <w:szCs w:val="24"/>
        </w:rPr>
      </w:pPr>
    </w:p>
    <w:p w14:paraId="00193DFD" w14:textId="0B258133" w:rsidR="00B85C8B" w:rsidRDefault="00B85C8B" w:rsidP="00B85C8B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6. Featured Commentator. “Can shaming help mitigate the climate crisis? Experts offer mixed views” by</w:t>
      </w:r>
      <w:r w:rsidR="002B05BB">
        <w:rPr>
          <w:sz w:val="24"/>
          <w:szCs w:val="24"/>
        </w:rPr>
        <w:t xml:space="preserve"> Julia </w:t>
      </w:r>
      <w:proofErr w:type="spellStart"/>
      <w:r w:rsidR="002B05BB">
        <w:rPr>
          <w:sz w:val="24"/>
          <w:szCs w:val="24"/>
        </w:rPr>
        <w:t>Jacobo</w:t>
      </w:r>
      <w:proofErr w:type="spellEnd"/>
      <w:r w:rsidR="002B05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B05BB">
        <w:rPr>
          <w:i/>
          <w:iCs/>
          <w:sz w:val="24"/>
          <w:szCs w:val="24"/>
        </w:rPr>
        <w:t>ABC News</w:t>
      </w:r>
      <w:r>
        <w:rPr>
          <w:sz w:val="24"/>
          <w:szCs w:val="24"/>
        </w:rPr>
        <w:t>. July 31 2022.</w:t>
      </w:r>
    </w:p>
    <w:p w14:paraId="7DB15D50" w14:textId="77777777" w:rsidR="00555D5B" w:rsidRDefault="00B85C8B" w:rsidP="00762889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ab/>
      </w:r>
      <w:hyperlink r:id="rId17" w:history="1">
        <w:r w:rsidRPr="00512B5B">
          <w:rPr>
            <w:rStyle w:val="Hyperlink"/>
            <w:sz w:val="24"/>
            <w:szCs w:val="24"/>
          </w:rPr>
          <w:t>https://abcnews.go.com/Technology/shaming-mitigate-climate-crisis-experts-offer-mixed-views/story?id=88098042</w:t>
        </w:r>
      </w:hyperlink>
    </w:p>
    <w:p w14:paraId="2C36E0CD" w14:textId="77777777" w:rsidR="00555D5B" w:rsidRDefault="00555D5B" w:rsidP="00762889">
      <w:pPr>
        <w:pStyle w:val="BodyText2"/>
        <w:rPr>
          <w:sz w:val="24"/>
          <w:szCs w:val="24"/>
        </w:rPr>
      </w:pPr>
    </w:p>
    <w:p w14:paraId="1FA85183" w14:textId="1855BCC0" w:rsidR="00762889" w:rsidRDefault="00762889" w:rsidP="00762889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5</w:t>
      </w:r>
      <w:r w:rsidRPr="004C3DC0">
        <w:rPr>
          <w:sz w:val="24"/>
          <w:szCs w:val="24"/>
        </w:rPr>
        <w:t>. Fe</w:t>
      </w:r>
      <w:r>
        <w:rPr>
          <w:sz w:val="24"/>
          <w:szCs w:val="24"/>
        </w:rPr>
        <w:t>atured Commentator.</w:t>
      </w:r>
      <w:r w:rsidRPr="004C3DC0">
        <w:rPr>
          <w:sz w:val="24"/>
          <w:szCs w:val="24"/>
        </w:rPr>
        <w:t xml:space="preserve"> “</w:t>
      </w:r>
      <w:r>
        <w:rPr>
          <w:sz w:val="24"/>
          <w:szCs w:val="24"/>
        </w:rPr>
        <w:t>How to talk about COVID grief in the c</w:t>
      </w:r>
      <w:r w:rsidRPr="004C3DC0">
        <w:rPr>
          <w:sz w:val="24"/>
          <w:szCs w:val="24"/>
        </w:rPr>
        <w:t xml:space="preserve">lassroom” by Erik </w:t>
      </w:r>
      <w:proofErr w:type="spellStart"/>
      <w:r w:rsidRPr="004C3DC0">
        <w:rPr>
          <w:sz w:val="24"/>
          <w:szCs w:val="24"/>
        </w:rPr>
        <w:t>Ofgang</w:t>
      </w:r>
      <w:proofErr w:type="spellEnd"/>
      <w:r w:rsidRPr="004C3DC0">
        <w:rPr>
          <w:sz w:val="24"/>
          <w:szCs w:val="24"/>
        </w:rPr>
        <w:t xml:space="preserve">. </w:t>
      </w:r>
      <w:r w:rsidRPr="009F504E">
        <w:rPr>
          <w:i/>
          <w:sz w:val="24"/>
          <w:szCs w:val="24"/>
        </w:rPr>
        <w:t>Teach &amp; Learning</w:t>
      </w:r>
      <w:r w:rsidRPr="004C3DC0">
        <w:rPr>
          <w:sz w:val="24"/>
          <w:szCs w:val="24"/>
        </w:rPr>
        <w:t xml:space="preserve">. April 7 2021. </w:t>
      </w:r>
    </w:p>
    <w:p w14:paraId="2A0340B5" w14:textId="75EC7E8A" w:rsidR="00762889" w:rsidRPr="004C3DC0" w:rsidRDefault="00000000" w:rsidP="009F504E">
      <w:pPr>
        <w:pStyle w:val="BodyText2"/>
        <w:ind w:firstLine="0"/>
        <w:rPr>
          <w:sz w:val="24"/>
          <w:szCs w:val="24"/>
        </w:rPr>
      </w:pPr>
      <w:hyperlink r:id="rId18" w:history="1">
        <w:r w:rsidR="00555D5B" w:rsidRPr="00680B5E">
          <w:rPr>
            <w:rStyle w:val="Hyperlink"/>
            <w:sz w:val="24"/>
            <w:szCs w:val="24"/>
            <w:shd w:val="clear" w:color="auto" w:fill="FFFFFF"/>
          </w:rPr>
          <w:t>https://www.techlearning.com/how-to/how-to-talk-about-covid-grief-in-the-classroom</w:t>
        </w:r>
      </w:hyperlink>
      <w:r w:rsidR="00762889" w:rsidRPr="004C3DC0">
        <w:rPr>
          <w:sz w:val="24"/>
          <w:szCs w:val="24"/>
        </w:rPr>
        <w:t>)</w:t>
      </w:r>
    </w:p>
    <w:p w14:paraId="72603860" w14:textId="77777777" w:rsidR="00762889" w:rsidRDefault="00762889" w:rsidP="00C71416">
      <w:pPr>
        <w:pStyle w:val="BodyText2"/>
        <w:rPr>
          <w:sz w:val="24"/>
          <w:szCs w:val="24"/>
        </w:rPr>
      </w:pPr>
    </w:p>
    <w:p w14:paraId="3A8350DD" w14:textId="25E29C87" w:rsidR="00762889" w:rsidRPr="00762889" w:rsidRDefault="00762889" w:rsidP="00762889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4. Featured Commentator. “</w:t>
      </w:r>
      <w:r w:rsidRPr="00762889">
        <w:rPr>
          <w:sz w:val="24"/>
          <w:szCs w:val="24"/>
        </w:rPr>
        <w:t>Year of coronavirus pandemic grieving creating ‘perfect storm’ for mental health conditions</w:t>
      </w:r>
      <w:r>
        <w:rPr>
          <w:sz w:val="24"/>
          <w:szCs w:val="24"/>
        </w:rPr>
        <w:t xml:space="preserve">” by Alexi Cohan. </w:t>
      </w:r>
      <w:r w:rsidRPr="009F504E">
        <w:rPr>
          <w:i/>
          <w:sz w:val="24"/>
          <w:szCs w:val="24"/>
        </w:rPr>
        <w:t>Boston Herald</w:t>
      </w:r>
      <w:r>
        <w:rPr>
          <w:sz w:val="24"/>
          <w:szCs w:val="24"/>
        </w:rPr>
        <w:t>. March 6 2021.</w:t>
      </w:r>
    </w:p>
    <w:p w14:paraId="5AC1F098" w14:textId="6ACB732F" w:rsidR="00762889" w:rsidRDefault="00762889" w:rsidP="009F504E">
      <w:pPr>
        <w:pStyle w:val="BodyText2"/>
        <w:ind w:firstLine="0"/>
        <w:rPr>
          <w:sz w:val="24"/>
          <w:szCs w:val="24"/>
        </w:rPr>
      </w:pPr>
      <w:r w:rsidRPr="00BD73AF">
        <w:rPr>
          <w:sz w:val="24"/>
          <w:szCs w:val="24"/>
        </w:rPr>
        <w:t>https://www.bostonherald.com/2021/03/06/year-of-coronavirus-pandemic-grieving-creating-perfect-storm-for-mental-health-conditions/</w:t>
      </w:r>
    </w:p>
    <w:p w14:paraId="09FD6197" w14:textId="77777777" w:rsidR="00762889" w:rsidRDefault="00762889" w:rsidP="00C71416">
      <w:pPr>
        <w:pStyle w:val="BodyText2"/>
        <w:rPr>
          <w:sz w:val="24"/>
          <w:szCs w:val="24"/>
        </w:rPr>
      </w:pPr>
    </w:p>
    <w:p w14:paraId="01F4C160" w14:textId="019BBC9D" w:rsidR="00F3008B" w:rsidRDefault="00762889" w:rsidP="00C71416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245F5">
        <w:rPr>
          <w:sz w:val="24"/>
          <w:szCs w:val="24"/>
        </w:rPr>
        <w:t>Featured Commentator</w:t>
      </w:r>
      <w:r>
        <w:rPr>
          <w:sz w:val="24"/>
          <w:szCs w:val="24"/>
        </w:rPr>
        <w:t>.</w:t>
      </w:r>
      <w:r w:rsidR="009245F5">
        <w:rPr>
          <w:sz w:val="24"/>
          <w:szCs w:val="24"/>
        </w:rPr>
        <w:t xml:space="preserve"> “When even grief is taken away” by Alvin Powell.</w:t>
      </w:r>
      <w:r>
        <w:rPr>
          <w:sz w:val="24"/>
          <w:szCs w:val="24"/>
        </w:rPr>
        <w:t xml:space="preserve"> </w:t>
      </w:r>
      <w:r w:rsidR="009D0AB8" w:rsidRPr="009F504E">
        <w:rPr>
          <w:i/>
          <w:sz w:val="24"/>
          <w:szCs w:val="24"/>
        </w:rPr>
        <w:t>The Harvard Gazette</w:t>
      </w:r>
      <w:r w:rsidR="00086842">
        <w:rPr>
          <w:sz w:val="24"/>
          <w:szCs w:val="24"/>
        </w:rPr>
        <w:t>. March 2 2021.</w:t>
      </w:r>
    </w:p>
    <w:p w14:paraId="003154C0" w14:textId="44A30B2E" w:rsidR="00762889" w:rsidRDefault="00000000" w:rsidP="009F504E">
      <w:pPr>
        <w:pStyle w:val="BodyText2"/>
        <w:ind w:firstLine="0"/>
        <w:rPr>
          <w:sz w:val="24"/>
          <w:szCs w:val="24"/>
        </w:rPr>
      </w:pPr>
      <w:hyperlink r:id="rId19" w:history="1">
        <w:r w:rsidR="00762889" w:rsidRPr="00223E41">
          <w:rPr>
            <w:rStyle w:val="Hyperlink"/>
            <w:sz w:val="24"/>
            <w:szCs w:val="24"/>
          </w:rPr>
          <w:t>https://news.harvard.edu/gazette/story/2021/03/covid-19s-long-term-impact-on-our-emotional-landscape/</w:t>
        </w:r>
      </w:hyperlink>
    </w:p>
    <w:p w14:paraId="74E20A35" w14:textId="2CB3CA3E" w:rsidR="00C71416" w:rsidRPr="00BD73AF" w:rsidRDefault="00762889" w:rsidP="009F504E">
      <w:pPr>
        <w:pStyle w:val="BodyText2"/>
        <w:ind w:firstLine="0"/>
        <w:rPr>
          <w:sz w:val="24"/>
          <w:szCs w:val="24"/>
        </w:rPr>
      </w:pPr>
      <w:r>
        <w:rPr>
          <w:sz w:val="24"/>
          <w:szCs w:val="24"/>
        </w:rPr>
        <w:t>(</w:t>
      </w:r>
      <w:r w:rsidRPr="00762889">
        <w:rPr>
          <w:sz w:val="24"/>
          <w:szCs w:val="24"/>
        </w:rPr>
        <w:t>https://scienceblog.com/521385/when-even-grief-is-taken-away/</w:t>
      </w:r>
      <w:r>
        <w:rPr>
          <w:sz w:val="24"/>
          <w:szCs w:val="24"/>
        </w:rPr>
        <w:t>)</w:t>
      </w:r>
    </w:p>
    <w:p w14:paraId="1EAE7E67" w14:textId="77777777" w:rsidR="00C71416" w:rsidRPr="00BD73AF" w:rsidRDefault="00C71416" w:rsidP="00C71416">
      <w:pPr>
        <w:pStyle w:val="BodyText2"/>
        <w:rPr>
          <w:sz w:val="24"/>
          <w:szCs w:val="24"/>
        </w:rPr>
      </w:pPr>
    </w:p>
    <w:p w14:paraId="083DE161" w14:textId="4E9F9725" w:rsidR="00762889" w:rsidRDefault="00086842" w:rsidP="00762889">
      <w:pPr>
        <w:rPr>
          <w:iCs/>
        </w:rPr>
      </w:pPr>
      <w:r>
        <w:lastRenderedPageBreak/>
        <w:t>2</w:t>
      </w:r>
      <w:r w:rsidR="00762889" w:rsidRPr="004C3DC0">
        <w:t xml:space="preserve">. </w:t>
      </w:r>
      <w:r>
        <w:t>Featured Commentator</w:t>
      </w:r>
      <w:r w:rsidR="00762889" w:rsidRPr="004C3DC0">
        <w:t>. “</w:t>
      </w:r>
      <w:r w:rsidR="00762889" w:rsidRPr="004C3DC0">
        <w:rPr>
          <w:iCs/>
        </w:rPr>
        <w:t xml:space="preserve">More than 250,000 are dead. Why is </w:t>
      </w:r>
    </w:p>
    <w:p w14:paraId="48FBEFD3" w14:textId="77777777" w:rsidR="00762889" w:rsidRPr="004C3DC0" w:rsidRDefault="00762889" w:rsidP="00762889">
      <w:pPr>
        <w:ind w:firstLine="720"/>
        <w:rPr>
          <w:i/>
          <w:iCs/>
        </w:rPr>
      </w:pPr>
      <w:r w:rsidRPr="004C3DC0">
        <w:rPr>
          <w:iCs/>
        </w:rPr>
        <w:t xml:space="preserve">there so little collective grief?” by Corrine &amp; Erik </w:t>
      </w:r>
      <w:proofErr w:type="spellStart"/>
      <w:r w:rsidRPr="004C3DC0">
        <w:rPr>
          <w:iCs/>
        </w:rPr>
        <w:t>Ofgang</w:t>
      </w:r>
      <w:proofErr w:type="spellEnd"/>
      <w:r w:rsidRPr="004C3DC0">
        <w:rPr>
          <w:iCs/>
        </w:rPr>
        <w:t xml:space="preserve">. </w:t>
      </w:r>
      <w:r w:rsidRPr="009F504E">
        <w:rPr>
          <w:i/>
          <w:iCs/>
        </w:rPr>
        <w:t>Elemental</w:t>
      </w:r>
      <w:r w:rsidRPr="004C3DC0">
        <w:rPr>
          <w:iCs/>
        </w:rPr>
        <w:t>. December 2 2020.</w:t>
      </w:r>
    </w:p>
    <w:p w14:paraId="042C443A" w14:textId="56B606A1" w:rsidR="00762889" w:rsidRPr="004C3DC0" w:rsidRDefault="00000000" w:rsidP="00762889">
      <w:pPr>
        <w:ind w:left="720"/>
      </w:pPr>
      <w:hyperlink r:id="rId20" w:history="1">
        <w:r w:rsidR="00762889" w:rsidRPr="004C3DC0">
          <w:rPr>
            <w:rStyle w:val="Hyperlink"/>
          </w:rPr>
          <w:t>https://elemental.medium.com/more-than-250-000-are-dead-why-is-there-so-little-collective-grief-dd33c547ca09</w:t>
        </w:r>
      </w:hyperlink>
    </w:p>
    <w:p w14:paraId="6646D8FA" w14:textId="77777777" w:rsidR="00762889" w:rsidRDefault="00762889" w:rsidP="00762889">
      <w:pPr>
        <w:pStyle w:val="BodyText2"/>
        <w:rPr>
          <w:sz w:val="24"/>
          <w:szCs w:val="24"/>
        </w:rPr>
      </w:pPr>
    </w:p>
    <w:p w14:paraId="6ACE020A" w14:textId="5B76448D" w:rsidR="00762889" w:rsidRPr="00086842" w:rsidRDefault="00086842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1. Featured Commentator.</w:t>
      </w:r>
      <w:r w:rsidR="00762889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762889" w:rsidRPr="009F504E">
        <w:rPr>
          <w:iCs/>
          <w:sz w:val="24"/>
          <w:szCs w:val="24"/>
        </w:rPr>
        <w:t>Relearning ways to grieve</w:t>
      </w:r>
      <w:r>
        <w:rPr>
          <w:iCs/>
          <w:sz w:val="24"/>
          <w:szCs w:val="24"/>
        </w:rPr>
        <w:t xml:space="preserve">” by </w:t>
      </w:r>
      <w:proofErr w:type="spellStart"/>
      <w:r>
        <w:rPr>
          <w:iCs/>
          <w:sz w:val="24"/>
          <w:szCs w:val="24"/>
        </w:rPr>
        <w:t>Clea</w:t>
      </w:r>
      <w:proofErr w:type="spellEnd"/>
      <w:r>
        <w:rPr>
          <w:iCs/>
          <w:sz w:val="24"/>
          <w:szCs w:val="24"/>
        </w:rPr>
        <w:t xml:space="preserve"> Simon</w:t>
      </w:r>
      <w:r w:rsidR="00762889" w:rsidRPr="00046403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The Harvard Gazette. </w:t>
      </w:r>
      <w:r>
        <w:rPr>
          <w:iCs/>
          <w:sz w:val="24"/>
          <w:szCs w:val="24"/>
        </w:rPr>
        <w:t>April 10 2020.</w:t>
      </w:r>
    </w:p>
    <w:p w14:paraId="7C3120BB" w14:textId="77777777" w:rsidR="00762889" w:rsidRDefault="00000000" w:rsidP="009F504E">
      <w:pPr>
        <w:ind w:left="720"/>
        <w:rPr>
          <w:rStyle w:val="Hyperlink"/>
          <w:rFonts w:eastAsiaTheme="majorEastAsia"/>
          <w:sz w:val="22"/>
          <w:szCs w:val="22"/>
          <w:lang w:eastAsia="en-US"/>
        </w:rPr>
      </w:pPr>
      <w:hyperlink r:id="rId21" w:history="1">
        <w:r w:rsidR="00762889">
          <w:rPr>
            <w:rStyle w:val="Hyperlink"/>
            <w:rFonts w:eastAsiaTheme="majorEastAsia"/>
          </w:rPr>
          <w:t>https://news.harvard.edu/gazette/story/2020/04/learning-how-to-mourn-during-a-pandemic/</w:t>
        </w:r>
      </w:hyperlink>
    </w:p>
    <w:p w14:paraId="39F7CFC5" w14:textId="77777777" w:rsidR="00C36E97" w:rsidRPr="00DD7F62" w:rsidRDefault="00C36E97" w:rsidP="000B5049">
      <w:pPr>
        <w:pStyle w:val="BodyText2"/>
        <w:ind w:left="0" w:firstLine="0"/>
        <w:rPr>
          <w:sz w:val="24"/>
          <w:szCs w:val="24"/>
        </w:rPr>
      </w:pPr>
    </w:p>
    <w:p w14:paraId="2FFD9C42" w14:textId="77777777" w:rsidR="00F90F90" w:rsidRPr="00DD7F62" w:rsidRDefault="00F90F90" w:rsidP="000B5049">
      <w:pPr>
        <w:pStyle w:val="Heading2"/>
        <w:pBdr>
          <w:bottom w:val="single" w:sz="4" w:space="1" w:color="auto"/>
        </w:pBdr>
        <w:jc w:val="center"/>
        <w:rPr>
          <w:sz w:val="24"/>
          <w:szCs w:val="24"/>
          <w:u w:val="none"/>
        </w:rPr>
      </w:pPr>
      <w:r w:rsidRPr="00DD7F62">
        <w:rPr>
          <w:sz w:val="24"/>
          <w:szCs w:val="24"/>
          <w:u w:val="none"/>
        </w:rPr>
        <w:t xml:space="preserve">Clinical </w:t>
      </w:r>
      <w:r w:rsidR="00BA59EB">
        <w:rPr>
          <w:sz w:val="24"/>
          <w:szCs w:val="24"/>
          <w:u w:val="none"/>
        </w:rPr>
        <w:t>Appointments</w:t>
      </w:r>
    </w:p>
    <w:p w14:paraId="5DC1D891" w14:textId="77777777" w:rsidR="00F90F90" w:rsidRPr="00DD7F62" w:rsidRDefault="00F90F90" w:rsidP="00F90F90">
      <w:pPr>
        <w:pStyle w:val="BodyText2"/>
        <w:rPr>
          <w:sz w:val="24"/>
          <w:szCs w:val="24"/>
        </w:rPr>
      </w:pPr>
    </w:p>
    <w:p w14:paraId="083A3A56" w14:textId="34F62905" w:rsidR="00FC4ECB" w:rsidRDefault="002F1261" w:rsidP="00F90F90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7</w:t>
      </w:r>
      <w:r w:rsidR="00FC4ECB">
        <w:rPr>
          <w:sz w:val="24"/>
          <w:szCs w:val="24"/>
        </w:rPr>
        <w:t>/2018 – 6/2019</w:t>
      </w:r>
      <w:r w:rsidR="00FC4ECB">
        <w:rPr>
          <w:sz w:val="24"/>
          <w:szCs w:val="24"/>
        </w:rPr>
        <w:tab/>
      </w:r>
      <w:r w:rsidR="00FC4ECB" w:rsidRPr="00C238B2">
        <w:rPr>
          <w:b/>
          <w:sz w:val="24"/>
          <w:szCs w:val="24"/>
        </w:rPr>
        <w:t>Postdoctoral Fellow in Clinical Psychology</w:t>
      </w:r>
    </w:p>
    <w:p w14:paraId="36A53F50" w14:textId="747D9FBD" w:rsidR="00FC4ECB" w:rsidRDefault="00FC4ECB" w:rsidP="00F90F90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Boston Center for Refugee Health and Human Rights (BCRHHR)</w:t>
      </w:r>
    </w:p>
    <w:p w14:paraId="1266139E" w14:textId="3E27F638" w:rsidR="00FC4ECB" w:rsidRDefault="00FC4ECB" w:rsidP="00F90F90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Boston Medical Center, Boston, MA</w:t>
      </w:r>
    </w:p>
    <w:p w14:paraId="1E1D8E19" w14:textId="21BF8988" w:rsidR="00FC4ECB" w:rsidRDefault="00FC4ECB" w:rsidP="00F90F90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Outpatient </w:t>
      </w:r>
      <w:r w:rsidR="00C238B2">
        <w:rPr>
          <w:sz w:val="24"/>
          <w:szCs w:val="24"/>
        </w:rPr>
        <w:t>t</w:t>
      </w:r>
      <w:r>
        <w:rPr>
          <w:sz w:val="24"/>
          <w:szCs w:val="24"/>
        </w:rPr>
        <w:t>rauma-</w:t>
      </w:r>
      <w:r w:rsidR="00C238B2">
        <w:rPr>
          <w:sz w:val="24"/>
          <w:szCs w:val="24"/>
        </w:rPr>
        <w:t>f</w:t>
      </w:r>
      <w:r>
        <w:rPr>
          <w:sz w:val="24"/>
          <w:szCs w:val="24"/>
        </w:rPr>
        <w:t xml:space="preserve">ocused </w:t>
      </w:r>
      <w:r w:rsidR="00C238B2">
        <w:rPr>
          <w:sz w:val="24"/>
          <w:szCs w:val="24"/>
        </w:rPr>
        <w:t>t</w:t>
      </w:r>
      <w:r>
        <w:rPr>
          <w:sz w:val="24"/>
          <w:szCs w:val="24"/>
        </w:rPr>
        <w:t>herapy for survivors of torture</w:t>
      </w:r>
    </w:p>
    <w:p w14:paraId="29E80C76" w14:textId="1B10E9F1" w:rsidR="00FC4ECB" w:rsidRDefault="00FC4ECB" w:rsidP="002F1261">
      <w:pPr>
        <w:pStyle w:val="BodyText2"/>
        <w:ind w:left="2160" w:firstLine="0"/>
        <w:rPr>
          <w:sz w:val="24"/>
          <w:szCs w:val="24"/>
        </w:rPr>
      </w:pPr>
      <w:r>
        <w:rPr>
          <w:sz w:val="24"/>
          <w:szCs w:val="24"/>
        </w:rPr>
        <w:t xml:space="preserve">Supervisors: </w:t>
      </w:r>
      <w:r w:rsidR="002F1261">
        <w:rPr>
          <w:sz w:val="24"/>
          <w:szCs w:val="24"/>
        </w:rPr>
        <w:t xml:space="preserve">David Henderson, M.D., </w:t>
      </w:r>
      <w:r>
        <w:rPr>
          <w:sz w:val="24"/>
          <w:szCs w:val="24"/>
        </w:rPr>
        <w:t xml:space="preserve">Lauren Ng, Ph.D. and Sandra </w:t>
      </w:r>
      <w:proofErr w:type="spellStart"/>
      <w:r>
        <w:rPr>
          <w:sz w:val="24"/>
          <w:szCs w:val="24"/>
        </w:rPr>
        <w:t>Mattar</w:t>
      </w:r>
      <w:proofErr w:type="spellEnd"/>
      <w:r>
        <w:rPr>
          <w:sz w:val="24"/>
          <w:szCs w:val="24"/>
        </w:rPr>
        <w:t xml:space="preserve"> (Ph.D.)</w:t>
      </w:r>
    </w:p>
    <w:p w14:paraId="77419806" w14:textId="77777777" w:rsidR="00FC4ECB" w:rsidRDefault="00FC4ECB" w:rsidP="00F90F90">
      <w:pPr>
        <w:pStyle w:val="BodyText2"/>
        <w:rPr>
          <w:sz w:val="24"/>
          <w:szCs w:val="24"/>
        </w:rPr>
      </w:pPr>
    </w:p>
    <w:p w14:paraId="74301CF8" w14:textId="3CDCA20D" w:rsidR="00617A9F" w:rsidRDefault="009609F3" w:rsidP="00F90F90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7/2014 </w:t>
      </w:r>
      <w:r w:rsidRPr="00DD7F62">
        <w:rPr>
          <w:sz w:val="24"/>
          <w:szCs w:val="24"/>
        </w:rPr>
        <w:t>–</w:t>
      </w:r>
      <w:r>
        <w:rPr>
          <w:sz w:val="24"/>
          <w:szCs w:val="24"/>
        </w:rPr>
        <w:t xml:space="preserve"> 6/2015 </w:t>
      </w:r>
      <w:r>
        <w:rPr>
          <w:sz w:val="24"/>
          <w:szCs w:val="24"/>
        </w:rPr>
        <w:tab/>
      </w:r>
      <w:r w:rsidR="00617A9F" w:rsidRPr="00617A9F">
        <w:rPr>
          <w:b/>
          <w:sz w:val="24"/>
          <w:szCs w:val="24"/>
        </w:rPr>
        <w:t>Clinical Fellow in Psychology</w:t>
      </w:r>
      <w:r w:rsidR="00617A9F">
        <w:rPr>
          <w:sz w:val="24"/>
          <w:szCs w:val="24"/>
        </w:rPr>
        <w:tab/>
      </w:r>
      <w:r w:rsidR="00617A9F">
        <w:rPr>
          <w:sz w:val="24"/>
          <w:szCs w:val="24"/>
        </w:rPr>
        <w:tab/>
      </w:r>
      <w:r w:rsidR="00617A9F">
        <w:rPr>
          <w:sz w:val="24"/>
          <w:szCs w:val="24"/>
        </w:rPr>
        <w:tab/>
      </w:r>
      <w:r w:rsidR="00617A9F">
        <w:rPr>
          <w:sz w:val="24"/>
          <w:szCs w:val="24"/>
        </w:rPr>
        <w:tab/>
      </w:r>
      <w:r w:rsidR="00617A9F">
        <w:rPr>
          <w:sz w:val="24"/>
          <w:szCs w:val="24"/>
        </w:rPr>
        <w:tab/>
      </w:r>
      <w:r w:rsidR="00617A9F">
        <w:rPr>
          <w:sz w:val="24"/>
          <w:szCs w:val="24"/>
        </w:rPr>
        <w:tab/>
        <w:t xml:space="preserve"> </w:t>
      </w:r>
    </w:p>
    <w:p w14:paraId="74D44CB4" w14:textId="1CA3D5B5" w:rsidR="00617A9F" w:rsidRDefault="00617A9F" w:rsidP="009609F3">
      <w:pPr>
        <w:pStyle w:val="BodyText2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Adult Psychiatry</w:t>
      </w:r>
    </w:p>
    <w:p w14:paraId="544A52A6" w14:textId="65ED5AB4" w:rsidR="00617A9F" w:rsidRDefault="00617A9F" w:rsidP="009609F3">
      <w:pPr>
        <w:pStyle w:val="BodyText2"/>
        <w:ind w:left="1440" w:firstLine="720"/>
        <w:rPr>
          <w:sz w:val="24"/>
          <w:szCs w:val="24"/>
        </w:rPr>
      </w:pPr>
      <w:r>
        <w:rPr>
          <w:sz w:val="24"/>
          <w:szCs w:val="24"/>
        </w:rPr>
        <w:t>Massachusetts General Hospital, Boston, MA</w:t>
      </w:r>
    </w:p>
    <w:p w14:paraId="4F580DCF" w14:textId="1D6C6AB5" w:rsidR="00617A9F" w:rsidRDefault="00617A9F" w:rsidP="009609F3">
      <w:pPr>
        <w:pStyle w:val="BodyText2"/>
        <w:ind w:left="2160" w:firstLine="0"/>
        <w:rPr>
          <w:sz w:val="24"/>
          <w:szCs w:val="24"/>
        </w:rPr>
      </w:pPr>
      <w:r>
        <w:rPr>
          <w:sz w:val="24"/>
          <w:szCs w:val="24"/>
        </w:rPr>
        <w:t xml:space="preserve">Supervisors: Mark </w:t>
      </w:r>
      <w:proofErr w:type="spellStart"/>
      <w:r>
        <w:rPr>
          <w:sz w:val="24"/>
          <w:szCs w:val="24"/>
        </w:rPr>
        <w:t>Blais</w:t>
      </w:r>
      <w:proofErr w:type="spellEnd"/>
      <w:r>
        <w:rPr>
          <w:sz w:val="24"/>
          <w:szCs w:val="24"/>
        </w:rPr>
        <w:t xml:space="preserve">, Psy.D. and S. Justin Sinclair, Ph.D. (Inpatient and Outpatient Neurocognitive Assessment), Jennifer Thomas, Ph.D. (Outpatient CBT), Elizabeth Keating-Cohen, Ph.D. (Outpatient Psychodynamic), Amy </w:t>
      </w:r>
      <w:proofErr w:type="spellStart"/>
      <w:r>
        <w:rPr>
          <w:sz w:val="24"/>
          <w:szCs w:val="24"/>
        </w:rPr>
        <w:t>Sweigenberg</w:t>
      </w:r>
      <w:proofErr w:type="spellEnd"/>
      <w:r>
        <w:rPr>
          <w:sz w:val="24"/>
          <w:szCs w:val="24"/>
        </w:rPr>
        <w:t>, Ph.D. (Outpatient Psychodynamic)</w:t>
      </w:r>
    </w:p>
    <w:p w14:paraId="1711B57E" w14:textId="77777777" w:rsidR="00617A9F" w:rsidRDefault="00617A9F" w:rsidP="00F90F90">
      <w:pPr>
        <w:pStyle w:val="BodyText2"/>
        <w:rPr>
          <w:sz w:val="24"/>
          <w:szCs w:val="24"/>
        </w:rPr>
      </w:pPr>
    </w:p>
    <w:p w14:paraId="6346639D" w14:textId="6DCD33F4" w:rsidR="00617A9F" w:rsidRPr="00617A9F" w:rsidRDefault="009609F3" w:rsidP="00F90F90">
      <w:pPr>
        <w:pStyle w:val="BodyText2"/>
        <w:rPr>
          <w:b/>
          <w:sz w:val="24"/>
          <w:szCs w:val="24"/>
        </w:rPr>
      </w:pPr>
      <w:r>
        <w:rPr>
          <w:sz w:val="24"/>
          <w:szCs w:val="24"/>
        </w:rPr>
        <w:t xml:space="preserve">7/2014 </w:t>
      </w:r>
      <w:r w:rsidRPr="00DD7F62">
        <w:rPr>
          <w:sz w:val="24"/>
          <w:szCs w:val="24"/>
        </w:rPr>
        <w:t>–</w:t>
      </w:r>
      <w:r>
        <w:rPr>
          <w:sz w:val="24"/>
          <w:szCs w:val="24"/>
        </w:rPr>
        <w:t xml:space="preserve"> 6/2015 </w:t>
      </w:r>
      <w:r>
        <w:rPr>
          <w:sz w:val="24"/>
          <w:szCs w:val="24"/>
        </w:rPr>
        <w:tab/>
      </w:r>
      <w:r w:rsidR="00617A9F" w:rsidRPr="00617A9F">
        <w:rPr>
          <w:b/>
          <w:sz w:val="24"/>
          <w:szCs w:val="24"/>
        </w:rPr>
        <w:t>Clinical Fellow in Psychology</w:t>
      </w:r>
    </w:p>
    <w:p w14:paraId="21DC5EAA" w14:textId="79B9A5FB" w:rsidR="00617A9F" w:rsidRDefault="00617A9F" w:rsidP="009609F3">
      <w:pPr>
        <w:pStyle w:val="BodyText2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Acute Psychiatry Services</w:t>
      </w:r>
    </w:p>
    <w:p w14:paraId="07B355C4" w14:textId="3B71A85F" w:rsidR="00617A9F" w:rsidRDefault="00617A9F" w:rsidP="009609F3">
      <w:pPr>
        <w:pStyle w:val="BodyText2"/>
        <w:ind w:left="1440" w:firstLine="720"/>
        <w:rPr>
          <w:sz w:val="24"/>
          <w:szCs w:val="24"/>
        </w:rPr>
      </w:pPr>
      <w:r>
        <w:rPr>
          <w:sz w:val="24"/>
          <w:szCs w:val="24"/>
        </w:rPr>
        <w:t>Massachusetts General Hospital, Boston, MA</w:t>
      </w:r>
    </w:p>
    <w:p w14:paraId="16D7D2CC" w14:textId="5A71B556" w:rsidR="00617A9F" w:rsidRDefault="00617A9F" w:rsidP="009609F3">
      <w:pPr>
        <w:pStyle w:val="BodyText2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Supervisor: Michelle </w:t>
      </w:r>
      <w:proofErr w:type="spellStart"/>
      <w:r>
        <w:rPr>
          <w:sz w:val="24"/>
          <w:szCs w:val="24"/>
        </w:rPr>
        <w:t>Jacobo</w:t>
      </w:r>
      <w:proofErr w:type="spellEnd"/>
      <w:r>
        <w:rPr>
          <w:sz w:val="24"/>
          <w:szCs w:val="24"/>
        </w:rPr>
        <w:t>, Ph.D.</w:t>
      </w:r>
    </w:p>
    <w:p w14:paraId="0F8F83EA" w14:textId="77777777" w:rsidR="00617A9F" w:rsidRDefault="00617A9F" w:rsidP="00F90F90">
      <w:pPr>
        <w:pStyle w:val="BodyText2"/>
        <w:rPr>
          <w:sz w:val="24"/>
          <w:szCs w:val="24"/>
        </w:rPr>
      </w:pPr>
    </w:p>
    <w:p w14:paraId="12CBBB25" w14:textId="46B2B96A" w:rsidR="00F90F90" w:rsidRPr="00DD7F62" w:rsidRDefault="009609F3" w:rsidP="00F90F90">
      <w:pPr>
        <w:pStyle w:val="BodyText2"/>
        <w:rPr>
          <w:sz w:val="24"/>
          <w:szCs w:val="24"/>
        </w:rPr>
      </w:pPr>
      <w:r w:rsidRPr="00DD7F62">
        <w:rPr>
          <w:sz w:val="24"/>
          <w:szCs w:val="24"/>
        </w:rPr>
        <w:t>7/2011 – 6/2012</w:t>
      </w:r>
      <w:r>
        <w:rPr>
          <w:sz w:val="24"/>
          <w:szCs w:val="24"/>
        </w:rPr>
        <w:tab/>
      </w:r>
      <w:r w:rsidR="00F90F90" w:rsidRPr="00617A9F">
        <w:rPr>
          <w:b/>
          <w:sz w:val="24"/>
          <w:szCs w:val="24"/>
        </w:rPr>
        <w:t>Psychology Extern</w:t>
      </w:r>
      <w:r w:rsidR="00F90F90" w:rsidRPr="00DD7F62">
        <w:rPr>
          <w:sz w:val="24"/>
          <w:szCs w:val="24"/>
        </w:rPr>
        <w:tab/>
      </w:r>
      <w:r w:rsidR="00F90F90" w:rsidRPr="00DD7F62">
        <w:rPr>
          <w:sz w:val="24"/>
          <w:szCs w:val="24"/>
        </w:rPr>
        <w:tab/>
      </w:r>
      <w:r w:rsidR="00F90F90" w:rsidRPr="00DD7F62">
        <w:rPr>
          <w:sz w:val="24"/>
          <w:szCs w:val="24"/>
        </w:rPr>
        <w:tab/>
      </w:r>
      <w:r w:rsidR="00F90F90" w:rsidRPr="00DD7F62">
        <w:rPr>
          <w:sz w:val="24"/>
          <w:szCs w:val="24"/>
        </w:rPr>
        <w:tab/>
      </w:r>
      <w:r w:rsidR="00F90F90" w:rsidRPr="00DD7F62">
        <w:rPr>
          <w:sz w:val="24"/>
          <w:szCs w:val="24"/>
        </w:rPr>
        <w:tab/>
      </w:r>
      <w:r w:rsidR="00F90F90" w:rsidRPr="00DD7F62">
        <w:rPr>
          <w:sz w:val="24"/>
          <w:szCs w:val="24"/>
        </w:rPr>
        <w:tab/>
      </w:r>
      <w:r w:rsidR="00F90F90" w:rsidRPr="00DD7F62">
        <w:rPr>
          <w:sz w:val="24"/>
          <w:szCs w:val="24"/>
        </w:rPr>
        <w:tab/>
      </w:r>
      <w:r w:rsidR="00656358" w:rsidRPr="00DD7F62">
        <w:rPr>
          <w:sz w:val="24"/>
          <w:szCs w:val="24"/>
        </w:rPr>
        <w:tab/>
      </w:r>
    </w:p>
    <w:p w14:paraId="4058957F" w14:textId="77777777" w:rsidR="00F90F90" w:rsidRPr="00DD7F62" w:rsidRDefault="00F90F90" w:rsidP="009609F3">
      <w:pPr>
        <w:pStyle w:val="BodyText2"/>
        <w:ind w:left="1440" w:firstLine="720"/>
        <w:rPr>
          <w:sz w:val="24"/>
          <w:szCs w:val="24"/>
        </w:rPr>
      </w:pPr>
      <w:r w:rsidRPr="00DD7F62">
        <w:rPr>
          <w:sz w:val="24"/>
          <w:szCs w:val="24"/>
        </w:rPr>
        <w:t>Veterans Affairs Medical Center, Manhattan Campus, New York, NY</w:t>
      </w:r>
    </w:p>
    <w:p w14:paraId="0ACA8F99" w14:textId="77777777" w:rsidR="00F439EC" w:rsidRPr="0035300A" w:rsidRDefault="00F439EC" w:rsidP="009609F3">
      <w:pPr>
        <w:pStyle w:val="BodyTextIndent"/>
        <w:spacing w:after="0" w:line="264" w:lineRule="auto"/>
        <w:ind w:left="1800" w:firstLine="360"/>
      </w:pPr>
      <w:r w:rsidRPr="0035300A">
        <w:t>Dialectical Behavior Therapy</w:t>
      </w:r>
      <w:r w:rsidR="005B4C61" w:rsidRPr="0035300A">
        <w:t xml:space="preserve"> (DBT)</w:t>
      </w:r>
      <w:r w:rsidRPr="0035300A">
        <w:t xml:space="preserve"> </w:t>
      </w:r>
    </w:p>
    <w:p w14:paraId="3F0E4D86" w14:textId="77777777" w:rsidR="00A35126" w:rsidRPr="0035300A" w:rsidRDefault="005B4C61" w:rsidP="009609F3">
      <w:pPr>
        <w:pStyle w:val="BodyTextIndent"/>
        <w:spacing w:after="0"/>
        <w:ind w:left="1440" w:firstLine="720"/>
      </w:pPr>
      <w:r w:rsidRPr="0035300A">
        <w:t>Skills Training in Affective and Interpersonal Regulation (STAIR)</w:t>
      </w:r>
      <w:r w:rsidR="00F439EC" w:rsidRPr="0035300A">
        <w:t xml:space="preserve"> </w:t>
      </w:r>
    </w:p>
    <w:p w14:paraId="73F3A17F" w14:textId="77777777" w:rsidR="008E5963" w:rsidRPr="0035300A" w:rsidRDefault="00435327" w:rsidP="009609F3">
      <w:pPr>
        <w:pStyle w:val="BodyTextIndent"/>
        <w:spacing w:after="0"/>
        <w:ind w:left="1800" w:firstLine="360"/>
      </w:pPr>
      <w:r w:rsidRPr="0035300A">
        <w:t>Suicide prevention screening, inpatient u</w:t>
      </w:r>
      <w:r w:rsidR="00A35126" w:rsidRPr="0035300A">
        <w:t>nit</w:t>
      </w:r>
      <w:r w:rsidR="00F439EC" w:rsidRPr="0035300A">
        <w:t xml:space="preserve"> </w:t>
      </w:r>
    </w:p>
    <w:p w14:paraId="0BF7F19C" w14:textId="77777777" w:rsidR="00BC575C" w:rsidRPr="00DD7F62" w:rsidRDefault="00BC575C" w:rsidP="00043B20">
      <w:pPr>
        <w:ind w:left="1440" w:hanging="1440"/>
      </w:pPr>
    </w:p>
    <w:p w14:paraId="3E6AB945" w14:textId="0FDE3B13" w:rsidR="00043B20" w:rsidRPr="00DD7F62" w:rsidRDefault="009609F3" w:rsidP="009609F3">
      <w:pPr>
        <w:ind w:left="1440" w:hanging="1440"/>
      </w:pPr>
      <w:r w:rsidRPr="00DD7F62">
        <w:t>8/2009 – 7/2014</w:t>
      </w:r>
      <w:r>
        <w:tab/>
      </w:r>
      <w:r w:rsidR="00043B20" w:rsidRPr="00617A9F">
        <w:rPr>
          <w:b/>
        </w:rPr>
        <w:t>Psychology Extern</w:t>
      </w:r>
      <w:r w:rsidR="00043B20" w:rsidRPr="00DD7F62">
        <w:tab/>
      </w:r>
      <w:r w:rsidR="00043B20" w:rsidRPr="00DD7F62">
        <w:tab/>
      </w:r>
      <w:r w:rsidR="00043B20" w:rsidRPr="00DD7F62">
        <w:tab/>
      </w:r>
      <w:r w:rsidR="00043B20" w:rsidRPr="00DD7F62">
        <w:tab/>
      </w:r>
      <w:r w:rsidR="00043B20" w:rsidRPr="00DD7F62">
        <w:tab/>
      </w:r>
      <w:r w:rsidR="00043B20" w:rsidRPr="00DD7F62">
        <w:tab/>
      </w:r>
      <w:r w:rsidR="00A34803" w:rsidRPr="00DD7F62">
        <w:tab/>
      </w:r>
      <w:r w:rsidR="00043B20" w:rsidRPr="00DD7F62">
        <w:tab/>
      </w:r>
    </w:p>
    <w:p w14:paraId="71FE96D6" w14:textId="77777777" w:rsidR="00043B20" w:rsidRPr="00DD7F62" w:rsidRDefault="00043B20" w:rsidP="009609F3">
      <w:pPr>
        <w:pStyle w:val="BodyText2"/>
        <w:ind w:left="1440" w:firstLine="720"/>
        <w:rPr>
          <w:sz w:val="24"/>
          <w:szCs w:val="24"/>
        </w:rPr>
      </w:pPr>
      <w:r w:rsidRPr="009609F3">
        <w:rPr>
          <w:sz w:val="24"/>
          <w:szCs w:val="24"/>
        </w:rPr>
        <w:t>Center for Psychological Services, Adelphi University,</w:t>
      </w:r>
      <w:r w:rsidRPr="00DD7F62">
        <w:rPr>
          <w:b/>
          <w:sz w:val="24"/>
          <w:szCs w:val="24"/>
        </w:rPr>
        <w:t xml:space="preserve"> </w:t>
      </w:r>
      <w:r w:rsidRPr="00DD7F62">
        <w:rPr>
          <w:sz w:val="24"/>
          <w:szCs w:val="24"/>
        </w:rPr>
        <w:t xml:space="preserve">Garden City, NY </w:t>
      </w:r>
    </w:p>
    <w:p w14:paraId="768D674D" w14:textId="77777777" w:rsidR="004D1BF1" w:rsidRPr="0035300A" w:rsidRDefault="004D1BF1" w:rsidP="009609F3">
      <w:pPr>
        <w:pStyle w:val="BodyTextIndent"/>
        <w:spacing w:after="0" w:line="264" w:lineRule="auto"/>
        <w:ind w:left="2520" w:hanging="360"/>
      </w:pPr>
      <w:r w:rsidRPr="0035300A">
        <w:t>Adult individual psychotherapy</w:t>
      </w:r>
      <w:r w:rsidR="00B30617" w:rsidRPr="0035300A">
        <w:t xml:space="preserve"> </w:t>
      </w:r>
    </w:p>
    <w:p w14:paraId="32A62AE7" w14:textId="77777777" w:rsidR="00B30617" w:rsidRPr="0035300A" w:rsidRDefault="004D1BF1" w:rsidP="009609F3">
      <w:pPr>
        <w:pStyle w:val="BodyTextIndent"/>
        <w:spacing w:after="0"/>
        <w:ind w:left="1800" w:firstLine="360"/>
        <w:rPr>
          <w:iCs/>
        </w:rPr>
      </w:pPr>
      <w:r w:rsidRPr="0035300A">
        <w:t>Psychological testing</w:t>
      </w:r>
      <w:r w:rsidR="00804157" w:rsidRPr="0035300A">
        <w:t xml:space="preserve"> </w:t>
      </w:r>
    </w:p>
    <w:p w14:paraId="743726EE" w14:textId="77777777" w:rsidR="00F55F51" w:rsidRPr="0035300A" w:rsidRDefault="004D1BF1" w:rsidP="009609F3">
      <w:pPr>
        <w:pStyle w:val="BodyTextIndent"/>
        <w:spacing w:after="0"/>
        <w:ind w:left="1440" w:firstLine="720"/>
        <w:rPr>
          <w:iCs/>
        </w:rPr>
      </w:pPr>
      <w:r w:rsidRPr="0035300A">
        <w:t>Adult intake screenings</w:t>
      </w:r>
      <w:r w:rsidR="003A121B" w:rsidRPr="0035300A">
        <w:t xml:space="preserve"> </w:t>
      </w:r>
    </w:p>
    <w:p w14:paraId="759A8AF6" w14:textId="77777777" w:rsidR="004D1BF1" w:rsidRPr="0035300A" w:rsidRDefault="004D1BF1" w:rsidP="009609F3">
      <w:pPr>
        <w:pStyle w:val="BodyTextIndent"/>
        <w:spacing w:after="0"/>
        <w:ind w:left="2520" w:hanging="360"/>
      </w:pPr>
      <w:r w:rsidRPr="0035300A">
        <w:t>Additional supervision</w:t>
      </w:r>
      <w:r w:rsidR="00435327" w:rsidRPr="0035300A">
        <w:t>, case c</w:t>
      </w:r>
      <w:r w:rsidR="00804157" w:rsidRPr="0035300A">
        <w:t>onference</w:t>
      </w:r>
    </w:p>
    <w:p w14:paraId="6649CEF5" w14:textId="77777777" w:rsidR="00A35126" w:rsidRPr="00DD7F62" w:rsidRDefault="00A35126" w:rsidP="00DD3047">
      <w:pPr>
        <w:pStyle w:val="BodyText2"/>
        <w:ind w:left="0" w:firstLine="0"/>
        <w:rPr>
          <w:sz w:val="24"/>
          <w:szCs w:val="24"/>
        </w:rPr>
      </w:pPr>
    </w:p>
    <w:p w14:paraId="497CC765" w14:textId="1FABF94E" w:rsidR="00043B20" w:rsidRPr="00DD7F62" w:rsidRDefault="009609F3" w:rsidP="00A34803">
      <w:pPr>
        <w:pStyle w:val="BodyText2"/>
        <w:ind w:left="1440" w:hanging="1440"/>
        <w:rPr>
          <w:sz w:val="24"/>
          <w:szCs w:val="24"/>
        </w:rPr>
      </w:pPr>
      <w:r w:rsidRPr="00DD7F62">
        <w:rPr>
          <w:sz w:val="24"/>
          <w:szCs w:val="24"/>
        </w:rPr>
        <w:t>8/2011 – 5/2012</w:t>
      </w:r>
      <w:r>
        <w:rPr>
          <w:sz w:val="24"/>
          <w:szCs w:val="24"/>
        </w:rPr>
        <w:tab/>
      </w:r>
      <w:r w:rsidR="00043B20" w:rsidRPr="00617A9F">
        <w:rPr>
          <w:b/>
          <w:sz w:val="24"/>
          <w:szCs w:val="24"/>
        </w:rPr>
        <w:t>Diagnosti</w:t>
      </w:r>
      <w:r w:rsidR="00625C67" w:rsidRPr="00617A9F">
        <w:rPr>
          <w:b/>
          <w:sz w:val="24"/>
          <w:szCs w:val="24"/>
        </w:rPr>
        <w:t>c Testing Supervisor</w:t>
      </w:r>
      <w:r w:rsidR="00625C67" w:rsidRPr="00DD7F62">
        <w:rPr>
          <w:sz w:val="24"/>
          <w:szCs w:val="24"/>
        </w:rPr>
        <w:tab/>
      </w:r>
      <w:r w:rsidR="00625C67" w:rsidRPr="00DD7F62">
        <w:rPr>
          <w:sz w:val="24"/>
          <w:szCs w:val="24"/>
        </w:rPr>
        <w:tab/>
      </w:r>
      <w:r w:rsidR="00625C67" w:rsidRPr="00DD7F62">
        <w:rPr>
          <w:sz w:val="24"/>
          <w:szCs w:val="24"/>
        </w:rPr>
        <w:tab/>
      </w:r>
      <w:r w:rsidR="00625C67" w:rsidRPr="00DD7F62">
        <w:rPr>
          <w:sz w:val="24"/>
          <w:szCs w:val="24"/>
        </w:rPr>
        <w:tab/>
      </w:r>
      <w:r w:rsidR="00625C67" w:rsidRPr="00DD7F62">
        <w:rPr>
          <w:sz w:val="24"/>
          <w:szCs w:val="24"/>
        </w:rPr>
        <w:tab/>
      </w:r>
      <w:r w:rsidR="003A121B" w:rsidRPr="00DD7F62">
        <w:rPr>
          <w:sz w:val="24"/>
          <w:szCs w:val="24"/>
        </w:rPr>
        <w:tab/>
      </w:r>
    </w:p>
    <w:p w14:paraId="5CC09F2C" w14:textId="77777777" w:rsidR="00043B20" w:rsidRPr="009609F3" w:rsidRDefault="00043B20" w:rsidP="009609F3">
      <w:pPr>
        <w:pStyle w:val="BodyText2"/>
        <w:ind w:left="1440" w:firstLine="720"/>
        <w:rPr>
          <w:sz w:val="24"/>
          <w:szCs w:val="24"/>
        </w:rPr>
      </w:pPr>
      <w:r w:rsidRPr="009609F3">
        <w:rPr>
          <w:sz w:val="24"/>
          <w:szCs w:val="24"/>
        </w:rPr>
        <w:t>Center for Psychological Services, Adelphi University,</w:t>
      </w:r>
      <w:r w:rsidRPr="009609F3">
        <w:rPr>
          <w:b/>
          <w:sz w:val="24"/>
          <w:szCs w:val="24"/>
        </w:rPr>
        <w:t xml:space="preserve"> </w:t>
      </w:r>
      <w:r w:rsidRPr="009609F3">
        <w:rPr>
          <w:sz w:val="24"/>
          <w:szCs w:val="24"/>
        </w:rPr>
        <w:t xml:space="preserve">Garden City, NY </w:t>
      </w:r>
    </w:p>
    <w:p w14:paraId="70198C62" w14:textId="77777777" w:rsidR="00043B20" w:rsidRDefault="00043B20" w:rsidP="00F55F51">
      <w:pPr>
        <w:pStyle w:val="BodyText2"/>
        <w:rPr>
          <w:sz w:val="24"/>
          <w:szCs w:val="24"/>
        </w:rPr>
      </w:pPr>
    </w:p>
    <w:p w14:paraId="306654C6" w14:textId="77777777" w:rsidR="00DD3047" w:rsidRPr="00DD7F62" w:rsidRDefault="00DD3047" w:rsidP="00DD3047">
      <w:pPr>
        <w:ind w:left="1440" w:hanging="1440"/>
      </w:pPr>
      <w:r w:rsidRPr="00DD7F62">
        <w:t>8/2010 – 6/2011</w:t>
      </w:r>
      <w:r>
        <w:tab/>
      </w:r>
      <w:r w:rsidRPr="00617A9F">
        <w:rPr>
          <w:b/>
        </w:rPr>
        <w:t>Psychology Extern</w:t>
      </w:r>
      <w:r w:rsidRPr="00DD7F62">
        <w:tab/>
      </w:r>
      <w:r w:rsidRPr="00DD7F62">
        <w:tab/>
      </w:r>
      <w:r w:rsidRPr="00DD7F62">
        <w:tab/>
      </w:r>
      <w:r w:rsidRPr="00DD7F62">
        <w:tab/>
      </w:r>
      <w:r w:rsidRPr="00DD7F62">
        <w:tab/>
      </w:r>
      <w:r w:rsidRPr="00DD7F62">
        <w:tab/>
      </w:r>
      <w:r w:rsidRPr="00DD7F62">
        <w:tab/>
      </w:r>
      <w:r w:rsidRPr="00DD7F62">
        <w:tab/>
      </w:r>
    </w:p>
    <w:p w14:paraId="60CEF16A" w14:textId="77777777" w:rsidR="00DD3047" w:rsidRDefault="00DD3047" w:rsidP="00DD3047">
      <w:pPr>
        <w:ind w:left="2160"/>
      </w:pPr>
      <w:r w:rsidRPr="009609F3">
        <w:t>Columbia University,</w:t>
      </w:r>
      <w:r w:rsidRPr="00DD7F62">
        <w:t xml:space="preserve"> Division of Child and Adolescent Psychiatry, Brain Imaging Lab, New York, NY.  </w:t>
      </w:r>
    </w:p>
    <w:p w14:paraId="7E106644" w14:textId="77777777" w:rsidR="00DD3047" w:rsidRPr="00DD7F62" w:rsidRDefault="00DD3047" w:rsidP="00DD3047">
      <w:pPr>
        <w:ind w:left="2160"/>
      </w:pPr>
    </w:p>
    <w:p w14:paraId="224216F3" w14:textId="5D8FFC10" w:rsidR="00BA59EB" w:rsidRPr="00DD7F62" w:rsidRDefault="009609F3" w:rsidP="00BA59EB">
      <w:pPr>
        <w:pStyle w:val="BodyText2"/>
        <w:ind w:left="1440" w:hanging="1440"/>
        <w:rPr>
          <w:sz w:val="24"/>
          <w:szCs w:val="24"/>
        </w:rPr>
      </w:pPr>
      <w:r w:rsidRPr="00DD7F62">
        <w:rPr>
          <w:sz w:val="24"/>
          <w:szCs w:val="24"/>
        </w:rPr>
        <w:t>8/2008 – 3/2010</w:t>
      </w:r>
      <w:r>
        <w:rPr>
          <w:sz w:val="24"/>
          <w:szCs w:val="24"/>
        </w:rPr>
        <w:tab/>
      </w:r>
      <w:r w:rsidR="00BA59EB" w:rsidRPr="00617A9F">
        <w:rPr>
          <w:b/>
          <w:sz w:val="24"/>
          <w:szCs w:val="24"/>
        </w:rPr>
        <w:t>Addiction Program Administrator</w:t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</w:p>
    <w:p w14:paraId="5EF33413" w14:textId="77777777" w:rsidR="00BA59EB" w:rsidRPr="009609F3" w:rsidRDefault="00BA59EB" w:rsidP="009609F3">
      <w:pPr>
        <w:pStyle w:val="BodyText2"/>
        <w:ind w:left="1440" w:firstLine="720"/>
        <w:rPr>
          <w:sz w:val="24"/>
          <w:szCs w:val="24"/>
        </w:rPr>
      </w:pPr>
      <w:r w:rsidRPr="009609F3">
        <w:rPr>
          <w:sz w:val="24"/>
          <w:szCs w:val="24"/>
        </w:rPr>
        <w:t xml:space="preserve">Bellevue Hospital, Emergency Department, New York City, NY </w:t>
      </w:r>
    </w:p>
    <w:p w14:paraId="6B1788F4" w14:textId="77777777" w:rsidR="00BA59EB" w:rsidRPr="00DD7F62" w:rsidRDefault="00BA59EB" w:rsidP="00BA59EB">
      <w:pPr>
        <w:pStyle w:val="BodyText2"/>
        <w:ind w:left="1440" w:hanging="1440"/>
        <w:rPr>
          <w:sz w:val="24"/>
          <w:szCs w:val="24"/>
        </w:rPr>
      </w:pPr>
    </w:p>
    <w:p w14:paraId="15BDB524" w14:textId="2E95F282" w:rsidR="00BA59EB" w:rsidRPr="00DD7F62" w:rsidRDefault="009609F3" w:rsidP="00BA59EB">
      <w:pPr>
        <w:pStyle w:val="BodyText2"/>
        <w:ind w:left="1440" w:hanging="1440"/>
        <w:rPr>
          <w:sz w:val="24"/>
          <w:szCs w:val="24"/>
        </w:rPr>
      </w:pPr>
      <w:r w:rsidRPr="00DD7F62">
        <w:rPr>
          <w:sz w:val="24"/>
          <w:szCs w:val="24"/>
        </w:rPr>
        <w:t>5/2007 – 8/2008</w:t>
      </w:r>
      <w:r>
        <w:rPr>
          <w:sz w:val="24"/>
          <w:szCs w:val="24"/>
        </w:rPr>
        <w:tab/>
      </w:r>
      <w:r w:rsidR="00BA59EB" w:rsidRPr="00617A9F">
        <w:rPr>
          <w:b/>
          <w:sz w:val="24"/>
          <w:szCs w:val="24"/>
        </w:rPr>
        <w:t>Bilingual (English/Spanish) Clinical Counselor</w:t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</w:p>
    <w:p w14:paraId="728F3EB9" w14:textId="77777777" w:rsidR="00BA59EB" w:rsidRPr="009609F3" w:rsidRDefault="00BA59EB" w:rsidP="009609F3">
      <w:pPr>
        <w:pStyle w:val="BodyText2"/>
        <w:ind w:left="1440" w:firstLine="720"/>
        <w:rPr>
          <w:sz w:val="24"/>
          <w:szCs w:val="24"/>
        </w:rPr>
      </w:pPr>
      <w:r w:rsidRPr="009609F3">
        <w:rPr>
          <w:sz w:val="24"/>
          <w:szCs w:val="24"/>
        </w:rPr>
        <w:t>Sanctuary for Families, Brooklyn Family Justice Center, Brooklyn, NY</w:t>
      </w:r>
    </w:p>
    <w:p w14:paraId="7029F279" w14:textId="77777777" w:rsidR="00BA59EB" w:rsidRPr="00DD7F62" w:rsidRDefault="00BA59EB" w:rsidP="00BA59EB">
      <w:pPr>
        <w:pStyle w:val="BodyText2"/>
        <w:ind w:left="1440" w:hanging="1440"/>
        <w:rPr>
          <w:sz w:val="24"/>
          <w:szCs w:val="24"/>
        </w:rPr>
      </w:pPr>
    </w:p>
    <w:p w14:paraId="230FEEF6" w14:textId="1A62FAC6" w:rsidR="00BA59EB" w:rsidRPr="00DD7F62" w:rsidRDefault="009609F3" w:rsidP="00BA59EB">
      <w:pPr>
        <w:pStyle w:val="BodyText2"/>
        <w:ind w:left="1440" w:hanging="1440"/>
        <w:rPr>
          <w:sz w:val="24"/>
          <w:szCs w:val="24"/>
        </w:rPr>
      </w:pPr>
      <w:r w:rsidRPr="00DD7F62">
        <w:rPr>
          <w:sz w:val="24"/>
          <w:szCs w:val="24"/>
        </w:rPr>
        <w:t>8/2006 – 5/2007</w:t>
      </w:r>
      <w:r>
        <w:rPr>
          <w:sz w:val="24"/>
          <w:szCs w:val="24"/>
        </w:rPr>
        <w:tab/>
      </w:r>
      <w:r w:rsidR="00BA59EB" w:rsidRPr="00617A9F">
        <w:rPr>
          <w:b/>
          <w:sz w:val="24"/>
          <w:szCs w:val="24"/>
        </w:rPr>
        <w:t>Intake Coordinator</w:t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</w:p>
    <w:p w14:paraId="2DD1717F" w14:textId="77777777" w:rsidR="00BA59EB" w:rsidRPr="009609F3" w:rsidRDefault="00BA59EB" w:rsidP="009609F3">
      <w:pPr>
        <w:pStyle w:val="BodyText2"/>
        <w:ind w:left="1440" w:firstLine="720"/>
        <w:rPr>
          <w:sz w:val="24"/>
          <w:szCs w:val="24"/>
        </w:rPr>
      </w:pPr>
      <w:r w:rsidRPr="009609F3">
        <w:rPr>
          <w:sz w:val="24"/>
          <w:szCs w:val="24"/>
        </w:rPr>
        <w:t xml:space="preserve">Urban Pathways, New York, NY </w:t>
      </w:r>
    </w:p>
    <w:p w14:paraId="222F9F24" w14:textId="77777777" w:rsidR="00BA59EB" w:rsidRPr="00DD7F62" w:rsidRDefault="00BA59EB" w:rsidP="00BA59EB">
      <w:pPr>
        <w:pStyle w:val="BodyText2"/>
        <w:ind w:left="1440" w:hanging="1440"/>
        <w:rPr>
          <w:sz w:val="24"/>
          <w:szCs w:val="24"/>
        </w:rPr>
      </w:pPr>
    </w:p>
    <w:p w14:paraId="5EB431AF" w14:textId="105BB772" w:rsidR="00BA59EB" w:rsidRPr="00DD7F62" w:rsidRDefault="009609F3" w:rsidP="00BA59EB">
      <w:pPr>
        <w:pStyle w:val="BodyText2"/>
        <w:ind w:left="1440" w:hanging="1440"/>
        <w:rPr>
          <w:sz w:val="24"/>
          <w:szCs w:val="24"/>
        </w:rPr>
      </w:pPr>
      <w:r w:rsidRPr="00DD7F62">
        <w:rPr>
          <w:sz w:val="24"/>
          <w:szCs w:val="24"/>
        </w:rPr>
        <w:t>8/2005 – 9/2006</w:t>
      </w:r>
      <w:r>
        <w:rPr>
          <w:sz w:val="24"/>
          <w:szCs w:val="24"/>
        </w:rPr>
        <w:tab/>
      </w:r>
      <w:r w:rsidR="00BA59EB" w:rsidRPr="00617A9F">
        <w:rPr>
          <w:b/>
          <w:sz w:val="24"/>
          <w:szCs w:val="24"/>
        </w:rPr>
        <w:t>Substance Abuse Counselor</w:t>
      </w:r>
      <w:r w:rsidR="00617A9F">
        <w:rPr>
          <w:sz w:val="24"/>
          <w:szCs w:val="24"/>
        </w:rPr>
        <w:t xml:space="preserve"> </w:t>
      </w:r>
      <w:r w:rsidR="00617A9F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</w:p>
    <w:p w14:paraId="76925080" w14:textId="7A07CF60" w:rsidR="00AD64F2" w:rsidRDefault="00AD64F2" w:rsidP="009609F3">
      <w:pPr>
        <w:pStyle w:val="BodyText2"/>
        <w:ind w:left="2160" w:firstLine="0"/>
        <w:rPr>
          <w:sz w:val="24"/>
          <w:szCs w:val="24"/>
        </w:rPr>
      </w:pPr>
      <w:r>
        <w:rPr>
          <w:sz w:val="24"/>
          <w:szCs w:val="24"/>
        </w:rPr>
        <w:t>Founder, Shared Governance Committee</w:t>
      </w:r>
    </w:p>
    <w:p w14:paraId="22A4C838" w14:textId="0C0352F6" w:rsidR="00BA59EB" w:rsidRPr="009609F3" w:rsidRDefault="00BA59EB" w:rsidP="009609F3">
      <w:pPr>
        <w:pStyle w:val="BodyText2"/>
        <w:ind w:left="2160" w:firstLine="0"/>
        <w:rPr>
          <w:sz w:val="24"/>
          <w:szCs w:val="24"/>
        </w:rPr>
      </w:pPr>
      <w:r w:rsidRPr="009609F3">
        <w:rPr>
          <w:sz w:val="24"/>
          <w:szCs w:val="24"/>
        </w:rPr>
        <w:t xml:space="preserve">University of New Mexico Hospital, Albuquerque Metro Central Intake </w:t>
      </w:r>
      <w:r w:rsidR="009609F3" w:rsidRPr="009609F3">
        <w:rPr>
          <w:sz w:val="24"/>
          <w:szCs w:val="24"/>
        </w:rPr>
        <w:t>(AMCI)</w:t>
      </w:r>
      <w:r w:rsidR="009609F3">
        <w:rPr>
          <w:sz w:val="24"/>
          <w:szCs w:val="24"/>
        </w:rPr>
        <w:t xml:space="preserve">, </w:t>
      </w:r>
      <w:r w:rsidRPr="009609F3">
        <w:rPr>
          <w:sz w:val="24"/>
          <w:szCs w:val="24"/>
        </w:rPr>
        <w:t xml:space="preserve">Albuquerque, NM </w:t>
      </w:r>
    </w:p>
    <w:p w14:paraId="351831E2" w14:textId="77777777" w:rsidR="00BA59EB" w:rsidRPr="00DD7F62" w:rsidRDefault="00BA59EB" w:rsidP="00BA59EB">
      <w:pPr>
        <w:pStyle w:val="BodyText2"/>
        <w:ind w:firstLine="0"/>
        <w:rPr>
          <w:sz w:val="24"/>
          <w:szCs w:val="24"/>
        </w:rPr>
      </w:pPr>
    </w:p>
    <w:p w14:paraId="2FC6D437" w14:textId="2C85F3B7" w:rsidR="00BA59EB" w:rsidRPr="00DD7F62" w:rsidRDefault="009609F3" w:rsidP="00BA59EB">
      <w:pPr>
        <w:pStyle w:val="BodyText2"/>
        <w:ind w:left="1440" w:hanging="1440"/>
        <w:rPr>
          <w:sz w:val="24"/>
          <w:szCs w:val="24"/>
        </w:rPr>
      </w:pPr>
      <w:r w:rsidRPr="00DD7F62">
        <w:rPr>
          <w:sz w:val="24"/>
          <w:szCs w:val="24"/>
        </w:rPr>
        <w:t>7/2004 – 6/2005</w:t>
      </w:r>
      <w:r>
        <w:rPr>
          <w:sz w:val="24"/>
          <w:szCs w:val="24"/>
        </w:rPr>
        <w:tab/>
      </w:r>
      <w:r w:rsidR="00BA59EB" w:rsidRPr="00617A9F">
        <w:rPr>
          <w:b/>
          <w:sz w:val="24"/>
          <w:szCs w:val="24"/>
        </w:rPr>
        <w:t>Clinical Counseling Internship</w:t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</w:p>
    <w:p w14:paraId="612E70F6" w14:textId="3F90DE5D" w:rsidR="00BA59EB" w:rsidRPr="009609F3" w:rsidRDefault="00BA59EB" w:rsidP="009609F3">
      <w:pPr>
        <w:pStyle w:val="BodyText2"/>
        <w:ind w:left="2160" w:firstLine="0"/>
        <w:rPr>
          <w:sz w:val="24"/>
          <w:szCs w:val="24"/>
        </w:rPr>
      </w:pPr>
      <w:r w:rsidRPr="009609F3">
        <w:rPr>
          <w:sz w:val="24"/>
          <w:szCs w:val="24"/>
        </w:rPr>
        <w:t xml:space="preserve">University of New Mexico Hospital, </w:t>
      </w:r>
      <w:r w:rsidR="00112552" w:rsidRPr="009609F3">
        <w:rPr>
          <w:sz w:val="24"/>
          <w:szCs w:val="24"/>
        </w:rPr>
        <w:t>University of New Mexico Children’s Psychiatric Hospital</w:t>
      </w:r>
      <w:r w:rsidRPr="009609F3">
        <w:rPr>
          <w:sz w:val="24"/>
          <w:szCs w:val="24"/>
        </w:rPr>
        <w:t xml:space="preserve">, Albuquerque, NM </w:t>
      </w:r>
    </w:p>
    <w:p w14:paraId="73482205" w14:textId="77777777" w:rsidR="00BA59EB" w:rsidRPr="00DD7F62" w:rsidRDefault="00BA59EB" w:rsidP="00BA59EB">
      <w:pPr>
        <w:pStyle w:val="BodyText2"/>
        <w:ind w:firstLine="0"/>
        <w:rPr>
          <w:sz w:val="24"/>
          <w:szCs w:val="24"/>
        </w:rPr>
      </w:pPr>
    </w:p>
    <w:p w14:paraId="598E0F2C" w14:textId="1A2609E3" w:rsidR="00BA59EB" w:rsidRPr="00DD7F62" w:rsidRDefault="009609F3" w:rsidP="00BA59EB">
      <w:pPr>
        <w:pStyle w:val="BodyText2"/>
        <w:ind w:left="1440" w:hanging="1440"/>
        <w:rPr>
          <w:sz w:val="24"/>
          <w:szCs w:val="24"/>
        </w:rPr>
      </w:pPr>
      <w:r w:rsidRPr="00DD7F62">
        <w:rPr>
          <w:sz w:val="24"/>
          <w:szCs w:val="24"/>
        </w:rPr>
        <w:t>5/2002 – 6/2005</w:t>
      </w:r>
      <w:r>
        <w:rPr>
          <w:sz w:val="24"/>
          <w:szCs w:val="24"/>
        </w:rPr>
        <w:tab/>
      </w:r>
      <w:r w:rsidR="00BA59EB" w:rsidRPr="00617A9F">
        <w:rPr>
          <w:b/>
          <w:sz w:val="24"/>
          <w:szCs w:val="24"/>
        </w:rPr>
        <w:t>Mental Health Technician</w:t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  <w:r w:rsidR="00BA59EB" w:rsidRPr="00DD7F62">
        <w:rPr>
          <w:sz w:val="24"/>
          <w:szCs w:val="24"/>
        </w:rPr>
        <w:tab/>
      </w:r>
    </w:p>
    <w:p w14:paraId="0CEB7927" w14:textId="27817FDF" w:rsidR="00BA59EB" w:rsidRPr="009609F3" w:rsidRDefault="00BA59EB" w:rsidP="009609F3">
      <w:pPr>
        <w:pStyle w:val="BodyText2"/>
        <w:ind w:left="2160" w:firstLine="0"/>
        <w:rPr>
          <w:sz w:val="24"/>
          <w:szCs w:val="24"/>
        </w:rPr>
      </w:pPr>
      <w:r w:rsidRPr="009609F3">
        <w:rPr>
          <w:sz w:val="24"/>
          <w:szCs w:val="24"/>
        </w:rPr>
        <w:t>University of New Mexico Children’s Psychiatric Hospital</w:t>
      </w:r>
      <w:r w:rsidR="009609F3" w:rsidRPr="009609F3">
        <w:rPr>
          <w:sz w:val="24"/>
          <w:szCs w:val="24"/>
        </w:rPr>
        <w:t>,</w:t>
      </w:r>
      <w:r w:rsidR="009609F3">
        <w:rPr>
          <w:sz w:val="24"/>
          <w:szCs w:val="24"/>
        </w:rPr>
        <w:t xml:space="preserve"> </w:t>
      </w:r>
      <w:r w:rsidRPr="009609F3">
        <w:rPr>
          <w:sz w:val="24"/>
          <w:szCs w:val="24"/>
        </w:rPr>
        <w:t xml:space="preserve">Albuquerque, NM </w:t>
      </w:r>
    </w:p>
    <w:p w14:paraId="49BA1368" w14:textId="77777777" w:rsidR="00BA59EB" w:rsidRPr="00DD7F62" w:rsidRDefault="00BA59EB" w:rsidP="00F55F51">
      <w:pPr>
        <w:pStyle w:val="BodyText2"/>
        <w:rPr>
          <w:sz w:val="24"/>
          <w:szCs w:val="24"/>
        </w:rPr>
      </w:pPr>
    </w:p>
    <w:p w14:paraId="2D6BB56F" w14:textId="77777777" w:rsidR="000B5049" w:rsidRPr="00DD7F62" w:rsidRDefault="000B5049" w:rsidP="000B5049">
      <w:pPr>
        <w:pStyle w:val="BodyText2"/>
        <w:pBdr>
          <w:bottom w:val="single" w:sz="4" w:space="1" w:color="auto"/>
        </w:pBdr>
        <w:jc w:val="center"/>
        <w:rPr>
          <w:b/>
          <w:bCs/>
          <w:smallCaps/>
          <w:sz w:val="24"/>
          <w:szCs w:val="24"/>
        </w:rPr>
      </w:pPr>
      <w:r w:rsidRPr="00DD7F62">
        <w:rPr>
          <w:b/>
          <w:bCs/>
          <w:smallCaps/>
          <w:sz w:val="24"/>
          <w:szCs w:val="24"/>
        </w:rPr>
        <w:t xml:space="preserve">Professional </w:t>
      </w:r>
      <w:r w:rsidR="004F6827" w:rsidRPr="00DD7F62">
        <w:rPr>
          <w:b/>
          <w:bCs/>
          <w:smallCaps/>
          <w:sz w:val="24"/>
          <w:szCs w:val="24"/>
        </w:rPr>
        <w:t xml:space="preserve">Service and </w:t>
      </w:r>
      <w:r w:rsidRPr="00DD7F62">
        <w:rPr>
          <w:b/>
          <w:bCs/>
          <w:smallCaps/>
          <w:sz w:val="24"/>
          <w:szCs w:val="24"/>
        </w:rPr>
        <w:t>Activities</w:t>
      </w:r>
    </w:p>
    <w:p w14:paraId="614B3504" w14:textId="15C1A6C5" w:rsidR="00116445" w:rsidRDefault="00116445" w:rsidP="00046403">
      <w:pPr>
        <w:pStyle w:val="BodyText2"/>
        <w:ind w:left="0" w:firstLine="0"/>
        <w:rPr>
          <w:sz w:val="24"/>
          <w:szCs w:val="24"/>
        </w:rPr>
      </w:pPr>
    </w:p>
    <w:p w14:paraId="18F6144C" w14:textId="01B18940" w:rsidR="00430AF5" w:rsidRDefault="00430AF5" w:rsidP="00430AF5">
      <w:pPr>
        <w:pStyle w:val="NormalWeb"/>
        <w:spacing w:before="0" w:beforeAutospacing="0" w:after="0" w:afterAutospacing="0"/>
        <w:outlineLvl w:val="0"/>
        <w:rPr>
          <w:b/>
          <w:bCs/>
        </w:rPr>
      </w:pPr>
      <w:r>
        <w:rPr>
          <w:b/>
          <w:bCs/>
        </w:rPr>
        <w:t>National</w:t>
      </w:r>
    </w:p>
    <w:p w14:paraId="12EB1DD1" w14:textId="77777777" w:rsidR="008C59F2" w:rsidRDefault="008C59F2" w:rsidP="00430AF5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tbl>
      <w:tblPr>
        <w:tblW w:w="10428" w:type="dxa"/>
        <w:tblLayout w:type="fixed"/>
        <w:tblLook w:val="01E0" w:firstRow="1" w:lastRow="1" w:firstColumn="1" w:lastColumn="1" w:noHBand="0" w:noVBand="0"/>
      </w:tblPr>
      <w:tblGrid>
        <w:gridCol w:w="1440"/>
        <w:gridCol w:w="4494"/>
        <w:gridCol w:w="4494"/>
      </w:tblGrid>
      <w:tr w:rsidR="00AD64F2" w:rsidRPr="00A25333" w14:paraId="65A539A8" w14:textId="77777777" w:rsidTr="00935279">
        <w:tc>
          <w:tcPr>
            <w:tcW w:w="1440" w:type="dxa"/>
          </w:tcPr>
          <w:p w14:paraId="631D9F5A" w14:textId="6DDF299D" w:rsidR="00AD64F2" w:rsidRPr="00A25333" w:rsidRDefault="00AD64F2" w:rsidP="00935279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A25333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A25333">
              <w:rPr>
                <w:bCs/>
              </w:rPr>
              <w:t>-</w:t>
            </w:r>
          </w:p>
        </w:tc>
        <w:tc>
          <w:tcPr>
            <w:tcW w:w="4494" w:type="dxa"/>
          </w:tcPr>
          <w:p w14:paraId="0277254D" w14:textId="6A81C935" w:rsidR="00AD64F2" w:rsidRDefault="00AD64F2" w:rsidP="00935279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Scientific Advisory Board Member</w:t>
            </w:r>
          </w:p>
          <w:p w14:paraId="2FDEBA23" w14:textId="544A0DFD" w:rsidR="00AD64F2" w:rsidRPr="00A25333" w:rsidRDefault="00AD64F2" w:rsidP="00935279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7/1/2022-</w:t>
            </w:r>
          </w:p>
          <w:p w14:paraId="0E97AF48" w14:textId="77777777" w:rsidR="00AD64F2" w:rsidRPr="00A25333" w:rsidRDefault="00AD64F2" w:rsidP="00935279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</w:p>
        </w:tc>
        <w:tc>
          <w:tcPr>
            <w:tcW w:w="4494" w:type="dxa"/>
          </w:tcPr>
          <w:p w14:paraId="2C634BE7" w14:textId="77777777" w:rsidR="00AD64F2" w:rsidRDefault="00AD64F2" w:rsidP="00935279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 xml:space="preserve">Evermore, </w:t>
            </w:r>
            <w:r w:rsidRPr="00AD64F2">
              <w:rPr>
                <w:bCs/>
              </w:rPr>
              <w:t>501(c)3</w:t>
            </w:r>
          </w:p>
          <w:p w14:paraId="708CD3C6" w14:textId="4D279433" w:rsidR="00AD64F2" w:rsidRPr="00A25333" w:rsidRDefault="00AD64F2" w:rsidP="00935279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Washington, DC</w:t>
            </w:r>
          </w:p>
        </w:tc>
      </w:tr>
      <w:tr w:rsidR="00430AF5" w:rsidRPr="00A25333" w14:paraId="344EFB36" w14:textId="77777777" w:rsidTr="00B5137F">
        <w:tc>
          <w:tcPr>
            <w:tcW w:w="1440" w:type="dxa"/>
          </w:tcPr>
          <w:p w14:paraId="3AA6D079" w14:textId="1211933D" w:rsidR="00430AF5" w:rsidRPr="00A25333" w:rsidRDefault="00430AF5" w:rsidP="00B5137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A25333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A25333">
              <w:rPr>
                <w:bCs/>
              </w:rPr>
              <w:t>-</w:t>
            </w:r>
          </w:p>
        </w:tc>
        <w:tc>
          <w:tcPr>
            <w:tcW w:w="4494" w:type="dxa"/>
          </w:tcPr>
          <w:p w14:paraId="2C987B50" w14:textId="77777777" w:rsidR="00430AF5" w:rsidRDefault="00430AF5" w:rsidP="00B5137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Climate Change and Mental Health Task Force</w:t>
            </w:r>
          </w:p>
          <w:p w14:paraId="70BF7F3B" w14:textId="77777777" w:rsidR="00430AF5" w:rsidRPr="00A25333" w:rsidRDefault="00430AF5" w:rsidP="00B5137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8/3/2020-</w:t>
            </w:r>
          </w:p>
          <w:p w14:paraId="7D80EC19" w14:textId="77777777" w:rsidR="00430AF5" w:rsidRPr="00A25333" w:rsidRDefault="00430AF5" w:rsidP="00B5137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</w:p>
        </w:tc>
        <w:tc>
          <w:tcPr>
            <w:tcW w:w="4494" w:type="dxa"/>
          </w:tcPr>
          <w:p w14:paraId="55EE6A0D" w14:textId="77777777" w:rsidR="00430AF5" w:rsidRDefault="00430AF5" w:rsidP="00B5137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International Society for Traumatic Stress Studies</w:t>
            </w:r>
          </w:p>
          <w:p w14:paraId="36674F03" w14:textId="77777777" w:rsidR="00430AF5" w:rsidRPr="00A25333" w:rsidRDefault="00430AF5" w:rsidP="00B5137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Task Force Member</w:t>
            </w:r>
          </w:p>
        </w:tc>
      </w:tr>
    </w:tbl>
    <w:p w14:paraId="55080748" w14:textId="77777777" w:rsidR="00430AF5" w:rsidRDefault="00430AF5" w:rsidP="00430AF5">
      <w:pPr>
        <w:pStyle w:val="NormalWeb"/>
        <w:spacing w:before="0" w:beforeAutospacing="0" w:after="0" w:afterAutospacing="0"/>
        <w:outlineLvl w:val="0"/>
        <w:rPr>
          <w:b/>
          <w:bCs/>
        </w:rPr>
      </w:pPr>
      <w:r>
        <w:rPr>
          <w:b/>
          <w:bCs/>
        </w:rPr>
        <w:t>International</w:t>
      </w:r>
    </w:p>
    <w:tbl>
      <w:tblPr>
        <w:tblW w:w="10428" w:type="dxa"/>
        <w:tblLayout w:type="fixed"/>
        <w:tblLook w:val="01E0" w:firstRow="1" w:lastRow="1" w:firstColumn="1" w:lastColumn="1" w:noHBand="0" w:noVBand="0"/>
      </w:tblPr>
      <w:tblGrid>
        <w:gridCol w:w="1440"/>
        <w:gridCol w:w="4494"/>
        <w:gridCol w:w="4494"/>
      </w:tblGrid>
      <w:tr w:rsidR="00430AF5" w:rsidRPr="00A25333" w14:paraId="3D4949F0" w14:textId="77777777" w:rsidTr="00B5137F">
        <w:tc>
          <w:tcPr>
            <w:tcW w:w="1440" w:type="dxa"/>
          </w:tcPr>
          <w:p w14:paraId="5D0C6E79" w14:textId="3016256D" w:rsidR="00430AF5" w:rsidRPr="00DF1925" w:rsidRDefault="00430AF5" w:rsidP="00B5137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</w:p>
        </w:tc>
        <w:tc>
          <w:tcPr>
            <w:tcW w:w="4494" w:type="dxa"/>
          </w:tcPr>
          <w:p w14:paraId="4C061CC2" w14:textId="77777777" w:rsidR="00430AF5" w:rsidRPr="00DF1925" w:rsidRDefault="00430AF5" w:rsidP="0098758D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</w:p>
        </w:tc>
        <w:tc>
          <w:tcPr>
            <w:tcW w:w="4494" w:type="dxa"/>
          </w:tcPr>
          <w:p w14:paraId="488BFBD7" w14:textId="0F54AC14" w:rsidR="00430AF5" w:rsidRPr="00A25333" w:rsidRDefault="00430AF5" w:rsidP="00B5137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</w:p>
        </w:tc>
      </w:tr>
    </w:tbl>
    <w:p w14:paraId="480CE739" w14:textId="40D2BE03" w:rsidR="0098758D" w:rsidRPr="00DF1925" w:rsidRDefault="0098758D" w:rsidP="0098758D">
      <w:pPr>
        <w:pStyle w:val="NormalWeb"/>
        <w:spacing w:before="0" w:beforeAutospacing="0" w:after="0" w:afterAutospacing="0"/>
        <w:outlineLvl w:val="0"/>
        <w:rPr>
          <w:bCs/>
        </w:rPr>
      </w:pPr>
      <w:r>
        <w:rPr>
          <w:bCs/>
        </w:rPr>
        <w:t>3/</w:t>
      </w:r>
      <w:r w:rsidRPr="00DF1925">
        <w:rPr>
          <w:bCs/>
        </w:rPr>
        <w:t>2020</w:t>
      </w:r>
      <w:r>
        <w:rPr>
          <w:bCs/>
        </w:rPr>
        <w:t xml:space="preserve"> </w:t>
      </w:r>
      <w:r w:rsidRPr="00DD7F62">
        <w:t>–</w:t>
      </w:r>
      <w:r>
        <w:t xml:space="preserve"> </w:t>
      </w:r>
      <w:r>
        <w:rPr>
          <w:bCs/>
        </w:rPr>
        <w:t>3/2022</w:t>
      </w:r>
      <w:r>
        <w:rPr>
          <w:bCs/>
        </w:rPr>
        <w:tab/>
      </w:r>
      <w:r w:rsidRPr="0098758D">
        <w:rPr>
          <w:b/>
        </w:rPr>
        <w:t>Member,</w:t>
      </w:r>
      <w:r>
        <w:rPr>
          <w:bCs/>
        </w:rPr>
        <w:t xml:space="preserve"> </w:t>
      </w:r>
      <w:r w:rsidRPr="00DF1925">
        <w:rPr>
          <w:bCs/>
        </w:rPr>
        <w:t>Global Collaboration of Climate Change and Mental Health</w:t>
      </w:r>
    </w:p>
    <w:p w14:paraId="3E31D646" w14:textId="320F4847" w:rsidR="00430AF5" w:rsidRDefault="00430AF5" w:rsidP="000E59D3">
      <w:pPr>
        <w:pStyle w:val="BodyText2"/>
        <w:ind w:left="2160" w:hanging="2160"/>
        <w:rPr>
          <w:sz w:val="24"/>
          <w:szCs w:val="24"/>
        </w:rPr>
      </w:pPr>
    </w:p>
    <w:p w14:paraId="2456AC7D" w14:textId="77777777" w:rsidR="0098758D" w:rsidRDefault="0098758D" w:rsidP="000E59D3">
      <w:pPr>
        <w:pStyle w:val="BodyText2"/>
        <w:ind w:left="2160" w:hanging="2160"/>
        <w:rPr>
          <w:sz w:val="24"/>
          <w:szCs w:val="24"/>
        </w:rPr>
      </w:pPr>
    </w:p>
    <w:p w14:paraId="67BC6109" w14:textId="661DE7E8" w:rsidR="004E3C37" w:rsidRDefault="00625C67" w:rsidP="000E59D3">
      <w:pPr>
        <w:pStyle w:val="BodyText2"/>
        <w:ind w:left="2160" w:hanging="2160"/>
        <w:rPr>
          <w:sz w:val="24"/>
          <w:szCs w:val="24"/>
        </w:rPr>
      </w:pPr>
      <w:r w:rsidRPr="00DD7F62">
        <w:rPr>
          <w:sz w:val="24"/>
          <w:szCs w:val="24"/>
        </w:rPr>
        <w:t>1/</w:t>
      </w:r>
      <w:r w:rsidR="000E59D3" w:rsidRPr="00DD7F62">
        <w:rPr>
          <w:sz w:val="24"/>
          <w:szCs w:val="24"/>
        </w:rPr>
        <w:t xml:space="preserve">2013 –  </w:t>
      </w:r>
      <w:r w:rsidR="0035300A">
        <w:rPr>
          <w:sz w:val="24"/>
          <w:szCs w:val="24"/>
        </w:rPr>
        <w:t>7/2015</w:t>
      </w:r>
      <w:r w:rsidR="000E59D3" w:rsidRPr="00DD7F62">
        <w:rPr>
          <w:sz w:val="24"/>
          <w:szCs w:val="24"/>
        </w:rPr>
        <w:tab/>
      </w:r>
      <w:r w:rsidR="004E3C37" w:rsidRPr="004E3C37">
        <w:rPr>
          <w:b/>
          <w:sz w:val="24"/>
          <w:szCs w:val="24"/>
        </w:rPr>
        <w:t>President</w:t>
      </w:r>
      <w:r w:rsidR="000B5049" w:rsidRPr="004E3C37">
        <w:rPr>
          <w:b/>
          <w:sz w:val="24"/>
          <w:szCs w:val="24"/>
        </w:rPr>
        <w:t>,</w:t>
      </w:r>
      <w:r w:rsidR="000B5049" w:rsidRPr="00DD7F62">
        <w:rPr>
          <w:sz w:val="24"/>
          <w:szCs w:val="24"/>
        </w:rPr>
        <w:t xml:space="preserve"> </w:t>
      </w:r>
      <w:r w:rsidR="000E59D3" w:rsidRPr="004E3C37">
        <w:rPr>
          <w:sz w:val="24"/>
          <w:szCs w:val="24"/>
        </w:rPr>
        <w:t>American Psychological Association</w:t>
      </w:r>
      <w:r w:rsidR="006844A2" w:rsidRPr="004E3C37">
        <w:rPr>
          <w:sz w:val="24"/>
          <w:szCs w:val="24"/>
        </w:rPr>
        <w:t xml:space="preserve"> (APA)</w:t>
      </w:r>
      <w:r w:rsidR="000E59D3" w:rsidRPr="004E3C37">
        <w:rPr>
          <w:sz w:val="24"/>
          <w:szCs w:val="24"/>
        </w:rPr>
        <w:t>,</w:t>
      </w:r>
      <w:r w:rsidR="000E59D3" w:rsidRPr="004E3C37">
        <w:rPr>
          <w:b/>
          <w:sz w:val="24"/>
          <w:szCs w:val="24"/>
        </w:rPr>
        <w:t xml:space="preserve"> </w:t>
      </w:r>
      <w:r w:rsidR="000E59D3" w:rsidRPr="004E3C37">
        <w:rPr>
          <w:sz w:val="24"/>
          <w:szCs w:val="24"/>
        </w:rPr>
        <w:t>Society of Clinical Psychology (Division 12)</w:t>
      </w:r>
      <w:r w:rsidR="006844A2" w:rsidRPr="004E3C37">
        <w:rPr>
          <w:sz w:val="24"/>
          <w:szCs w:val="24"/>
        </w:rPr>
        <w:t xml:space="preserve"> </w:t>
      </w:r>
      <w:r w:rsidR="000B5049" w:rsidRPr="004E3C37">
        <w:rPr>
          <w:sz w:val="24"/>
          <w:szCs w:val="24"/>
        </w:rPr>
        <w:t>Graduate Students and Early Career Psychologists (Section 10)</w:t>
      </w:r>
    </w:p>
    <w:p w14:paraId="404DAD11" w14:textId="73C32C23" w:rsidR="000E59D3" w:rsidRPr="00DD7F62" w:rsidRDefault="004E3C37" w:rsidP="000E59D3">
      <w:pPr>
        <w:pStyle w:val="BodyText2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Member: Publications Committee</w:t>
      </w:r>
      <w:r w:rsidR="000B5049" w:rsidRPr="00DD7F62">
        <w:rPr>
          <w:sz w:val="24"/>
          <w:szCs w:val="24"/>
        </w:rPr>
        <w:t xml:space="preserve"> </w:t>
      </w:r>
    </w:p>
    <w:p w14:paraId="7443ED2E" w14:textId="77777777" w:rsidR="000E59D3" w:rsidRPr="00DD7F62" w:rsidRDefault="000E59D3" w:rsidP="000E59D3">
      <w:pPr>
        <w:pStyle w:val="BodyText2"/>
        <w:ind w:left="2160" w:hanging="2160"/>
        <w:rPr>
          <w:sz w:val="24"/>
          <w:szCs w:val="24"/>
        </w:rPr>
      </w:pPr>
    </w:p>
    <w:p w14:paraId="36355D97" w14:textId="0BB9918E" w:rsidR="006844A2" w:rsidRPr="00DD7F62" w:rsidRDefault="00625C67" w:rsidP="000E59D3">
      <w:pPr>
        <w:pStyle w:val="BodyText2"/>
        <w:ind w:left="2160" w:hanging="2160"/>
        <w:rPr>
          <w:i/>
          <w:sz w:val="24"/>
          <w:szCs w:val="24"/>
        </w:rPr>
      </w:pPr>
      <w:r w:rsidRPr="00DD7F62">
        <w:rPr>
          <w:sz w:val="24"/>
          <w:szCs w:val="24"/>
        </w:rPr>
        <w:lastRenderedPageBreak/>
        <w:t>3/</w:t>
      </w:r>
      <w:r w:rsidR="000E59D3" w:rsidRPr="00DD7F62">
        <w:rPr>
          <w:sz w:val="24"/>
          <w:szCs w:val="24"/>
        </w:rPr>
        <w:t xml:space="preserve">2012 – </w:t>
      </w:r>
      <w:r w:rsidR="0035300A">
        <w:rPr>
          <w:sz w:val="24"/>
          <w:szCs w:val="24"/>
        </w:rPr>
        <w:t>3/2015</w:t>
      </w:r>
      <w:r w:rsidR="000E59D3" w:rsidRPr="00DD7F62">
        <w:rPr>
          <w:sz w:val="24"/>
          <w:szCs w:val="24"/>
        </w:rPr>
        <w:tab/>
      </w:r>
      <w:r w:rsidR="000E59D3" w:rsidRPr="004E3C37">
        <w:rPr>
          <w:b/>
          <w:sz w:val="24"/>
          <w:szCs w:val="24"/>
        </w:rPr>
        <w:t>President,</w:t>
      </w:r>
      <w:r w:rsidR="000E59D3" w:rsidRPr="00DD7F62">
        <w:rPr>
          <w:sz w:val="24"/>
          <w:szCs w:val="24"/>
        </w:rPr>
        <w:t xml:space="preserve"> </w:t>
      </w:r>
      <w:r w:rsidR="000E59D3" w:rsidRPr="004E3C37">
        <w:rPr>
          <w:sz w:val="24"/>
          <w:szCs w:val="24"/>
        </w:rPr>
        <w:t>Society for Personality Assessment Graduate Student Board</w:t>
      </w:r>
      <w:r w:rsidR="006844A2" w:rsidRPr="004E3C37">
        <w:rPr>
          <w:sz w:val="24"/>
          <w:szCs w:val="24"/>
        </w:rPr>
        <w:t xml:space="preserve"> (SPAGS)</w:t>
      </w:r>
    </w:p>
    <w:p w14:paraId="050FDF74" w14:textId="1074F32A" w:rsidR="000E59D3" w:rsidRPr="00DD7F62" w:rsidRDefault="000E59D3" w:rsidP="006844A2">
      <w:pPr>
        <w:pStyle w:val="BodyText2"/>
        <w:ind w:left="2160" w:firstLine="0"/>
        <w:rPr>
          <w:sz w:val="24"/>
          <w:szCs w:val="24"/>
        </w:rPr>
      </w:pPr>
      <w:r w:rsidRPr="00DD7F62">
        <w:rPr>
          <w:sz w:val="24"/>
          <w:szCs w:val="24"/>
        </w:rPr>
        <w:t xml:space="preserve"> Member: Diversity Committee, Social Committee</w:t>
      </w:r>
      <w:r w:rsidR="001B453F">
        <w:rPr>
          <w:sz w:val="24"/>
          <w:szCs w:val="24"/>
        </w:rPr>
        <w:t>, Membership Committee</w:t>
      </w:r>
    </w:p>
    <w:p w14:paraId="69B66796" w14:textId="77777777" w:rsidR="000E59D3" w:rsidRPr="00DD7F62" w:rsidRDefault="000E59D3" w:rsidP="000E59D3">
      <w:pPr>
        <w:pStyle w:val="BodyText2"/>
        <w:ind w:left="2160" w:hanging="2160"/>
        <w:rPr>
          <w:sz w:val="24"/>
          <w:szCs w:val="24"/>
        </w:rPr>
      </w:pPr>
    </w:p>
    <w:p w14:paraId="6B966CE7" w14:textId="6911B326" w:rsidR="00A13ED3" w:rsidRPr="00DD7F62" w:rsidRDefault="00625C67" w:rsidP="004E3C37">
      <w:pPr>
        <w:pStyle w:val="BodyText2"/>
        <w:ind w:left="2160" w:hanging="2160"/>
        <w:rPr>
          <w:sz w:val="24"/>
          <w:szCs w:val="24"/>
        </w:rPr>
      </w:pPr>
      <w:r w:rsidRPr="00DD7F62">
        <w:rPr>
          <w:sz w:val="24"/>
          <w:szCs w:val="24"/>
        </w:rPr>
        <w:t>11/</w:t>
      </w:r>
      <w:r w:rsidR="003A121B" w:rsidRPr="00DD7F62">
        <w:rPr>
          <w:sz w:val="24"/>
          <w:szCs w:val="24"/>
        </w:rPr>
        <w:t>2013 –</w:t>
      </w:r>
      <w:r w:rsidR="0035300A">
        <w:rPr>
          <w:sz w:val="24"/>
          <w:szCs w:val="24"/>
        </w:rPr>
        <w:t xml:space="preserve"> 8/2014</w:t>
      </w:r>
      <w:r w:rsidR="00A13ED3" w:rsidRPr="00DD7F62">
        <w:rPr>
          <w:sz w:val="24"/>
          <w:szCs w:val="24"/>
        </w:rPr>
        <w:tab/>
      </w:r>
      <w:r w:rsidR="00A13ED3" w:rsidRPr="004E3C37">
        <w:rPr>
          <w:b/>
          <w:sz w:val="24"/>
          <w:szCs w:val="24"/>
        </w:rPr>
        <w:t>Member,</w:t>
      </w:r>
      <w:r w:rsidR="00A13ED3" w:rsidRPr="00DD7F62">
        <w:rPr>
          <w:sz w:val="24"/>
          <w:szCs w:val="24"/>
        </w:rPr>
        <w:t xml:space="preserve"> Continuing Education Committee, </w:t>
      </w:r>
      <w:r w:rsidR="00A13ED3" w:rsidRPr="004E3C37">
        <w:rPr>
          <w:sz w:val="24"/>
          <w:szCs w:val="24"/>
        </w:rPr>
        <w:t>American Psychological Association (APA),</w:t>
      </w:r>
      <w:r w:rsidR="00A13ED3" w:rsidRPr="004E3C37">
        <w:rPr>
          <w:b/>
          <w:sz w:val="24"/>
          <w:szCs w:val="24"/>
        </w:rPr>
        <w:t xml:space="preserve"> </w:t>
      </w:r>
      <w:r w:rsidR="00A13ED3" w:rsidRPr="004E3C37">
        <w:rPr>
          <w:sz w:val="24"/>
          <w:szCs w:val="24"/>
        </w:rPr>
        <w:t>Society of Clinical Psychology (Division 12)</w:t>
      </w:r>
    </w:p>
    <w:p w14:paraId="49DE4362" w14:textId="77777777" w:rsidR="00A13ED3" w:rsidRPr="00DD7F62" w:rsidRDefault="00A13ED3" w:rsidP="000E59D3">
      <w:pPr>
        <w:pStyle w:val="BodyText2"/>
        <w:ind w:left="2160" w:hanging="2160"/>
        <w:rPr>
          <w:sz w:val="24"/>
          <w:szCs w:val="24"/>
        </w:rPr>
      </w:pPr>
    </w:p>
    <w:p w14:paraId="0DBB854F" w14:textId="77777777" w:rsidR="000B5049" w:rsidRPr="004E3C37" w:rsidRDefault="00625C67" w:rsidP="000E59D3">
      <w:pPr>
        <w:pStyle w:val="BodyText2"/>
        <w:ind w:left="2160" w:hanging="2160"/>
        <w:rPr>
          <w:sz w:val="24"/>
          <w:szCs w:val="24"/>
        </w:rPr>
      </w:pPr>
      <w:r w:rsidRPr="00DD7F62">
        <w:rPr>
          <w:sz w:val="24"/>
          <w:szCs w:val="24"/>
        </w:rPr>
        <w:t>1/</w:t>
      </w:r>
      <w:r w:rsidR="000E59D3" w:rsidRPr="00DD7F62">
        <w:rPr>
          <w:sz w:val="24"/>
          <w:szCs w:val="24"/>
        </w:rPr>
        <w:t xml:space="preserve">2013 – </w:t>
      </w:r>
      <w:r w:rsidRPr="00DD7F62">
        <w:rPr>
          <w:sz w:val="24"/>
          <w:szCs w:val="24"/>
        </w:rPr>
        <w:t>12/2013</w:t>
      </w:r>
      <w:r w:rsidR="000E59D3" w:rsidRPr="00DD7F62">
        <w:rPr>
          <w:sz w:val="24"/>
          <w:szCs w:val="24"/>
        </w:rPr>
        <w:tab/>
      </w:r>
      <w:r w:rsidR="000B5049" w:rsidRPr="00B71A69">
        <w:rPr>
          <w:b/>
          <w:sz w:val="24"/>
          <w:szCs w:val="24"/>
        </w:rPr>
        <w:t>Member,</w:t>
      </w:r>
      <w:r w:rsidR="000B5049" w:rsidRPr="004E3C37">
        <w:rPr>
          <w:sz w:val="24"/>
          <w:szCs w:val="24"/>
        </w:rPr>
        <w:t xml:space="preserve"> Division Student Representative Network (DSRN), American Psychological Association of Graduate Students</w:t>
      </w:r>
      <w:r w:rsidR="006844A2" w:rsidRPr="004E3C37">
        <w:rPr>
          <w:sz w:val="24"/>
          <w:szCs w:val="24"/>
        </w:rPr>
        <w:t xml:space="preserve"> (APAGS)</w:t>
      </w:r>
      <w:r w:rsidR="000B5049" w:rsidRPr="004E3C37">
        <w:rPr>
          <w:sz w:val="24"/>
          <w:szCs w:val="24"/>
        </w:rPr>
        <w:t>, (2013-present)</w:t>
      </w:r>
    </w:p>
    <w:p w14:paraId="7ECEA47D" w14:textId="77777777" w:rsidR="000E59D3" w:rsidRPr="004E3C37" w:rsidRDefault="000E59D3" w:rsidP="000E59D3">
      <w:pPr>
        <w:pStyle w:val="BodyText2"/>
        <w:ind w:left="2160" w:hanging="2160"/>
        <w:rPr>
          <w:sz w:val="24"/>
          <w:szCs w:val="24"/>
        </w:rPr>
      </w:pPr>
    </w:p>
    <w:p w14:paraId="27B43230" w14:textId="5C2061EC" w:rsidR="000E59D3" w:rsidRPr="00DD7F62" w:rsidRDefault="00625C67" w:rsidP="0035300A">
      <w:pPr>
        <w:pStyle w:val="BodyText2"/>
        <w:ind w:left="2160" w:hanging="2160"/>
        <w:rPr>
          <w:sz w:val="24"/>
          <w:szCs w:val="24"/>
        </w:rPr>
      </w:pPr>
      <w:r w:rsidRPr="00DD7F62">
        <w:rPr>
          <w:sz w:val="24"/>
          <w:szCs w:val="24"/>
        </w:rPr>
        <w:t>5/</w:t>
      </w:r>
      <w:r w:rsidR="0035300A">
        <w:rPr>
          <w:sz w:val="24"/>
          <w:szCs w:val="24"/>
        </w:rPr>
        <w:t>2013 – 12/2014</w:t>
      </w:r>
      <w:r w:rsidR="0035300A">
        <w:rPr>
          <w:sz w:val="24"/>
          <w:szCs w:val="24"/>
        </w:rPr>
        <w:tab/>
      </w:r>
      <w:r w:rsidR="000E59D3" w:rsidRPr="004E3C37">
        <w:rPr>
          <w:b/>
          <w:sz w:val="24"/>
          <w:szCs w:val="24"/>
        </w:rPr>
        <w:t>Student Mentor</w:t>
      </w:r>
      <w:r w:rsidR="000E59D3" w:rsidRPr="00DD7F62">
        <w:rPr>
          <w:sz w:val="24"/>
          <w:szCs w:val="24"/>
        </w:rPr>
        <w:t xml:space="preserve">, </w:t>
      </w:r>
      <w:r w:rsidR="000E59D3" w:rsidRPr="004E3C37">
        <w:rPr>
          <w:sz w:val="24"/>
          <w:szCs w:val="24"/>
        </w:rPr>
        <w:t>Association for Psychological Science</w:t>
      </w:r>
      <w:r w:rsidR="006844A2" w:rsidRPr="004E3C37">
        <w:rPr>
          <w:sz w:val="24"/>
          <w:szCs w:val="24"/>
        </w:rPr>
        <w:t xml:space="preserve"> (APS)</w:t>
      </w:r>
      <w:r w:rsidR="000E59D3" w:rsidRPr="004E3C37">
        <w:rPr>
          <w:sz w:val="24"/>
          <w:szCs w:val="24"/>
        </w:rPr>
        <w:t xml:space="preserve"> Student Caucus </w:t>
      </w:r>
    </w:p>
    <w:p w14:paraId="2A9AE05B" w14:textId="77777777" w:rsidR="000E59D3" w:rsidRPr="00DD7F62" w:rsidRDefault="000E59D3" w:rsidP="000E59D3">
      <w:pPr>
        <w:pStyle w:val="BodyText2"/>
        <w:rPr>
          <w:sz w:val="24"/>
          <w:szCs w:val="24"/>
        </w:rPr>
      </w:pPr>
    </w:p>
    <w:p w14:paraId="183B50DF" w14:textId="77777777" w:rsidR="000E59D3" w:rsidRPr="00DD7F62" w:rsidRDefault="00625C67" w:rsidP="00EB6C36">
      <w:pPr>
        <w:pStyle w:val="BodyText2"/>
        <w:ind w:left="2160" w:hanging="2160"/>
        <w:rPr>
          <w:sz w:val="24"/>
          <w:szCs w:val="24"/>
        </w:rPr>
      </w:pPr>
      <w:r w:rsidRPr="00DD7F62">
        <w:rPr>
          <w:sz w:val="24"/>
          <w:szCs w:val="24"/>
        </w:rPr>
        <w:t>5/</w:t>
      </w:r>
      <w:r w:rsidR="000E59D3" w:rsidRPr="00DD7F62">
        <w:rPr>
          <w:sz w:val="24"/>
          <w:szCs w:val="24"/>
        </w:rPr>
        <w:t xml:space="preserve">2012 – </w:t>
      </w:r>
      <w:r w:rsidRPr="00DD7F62">
        <w:rPr>
          <w:sz w:val="24"/>
          <w:szCs w:val="24"/>
        </w:rPr>
        <w:t>5/</w:t>
      </w:r>
      <w:r w:rsidR="000E59D3" w:rsidRPr="00DD7F62">
        <w:rPr>
          <w:sz w:val="24"/>
          <w:szCs w:val="24"/>
        </w:rPr>
        <w:t>2013</w:t>
      </w:r>
      <w:r w:rsidR="000E59D3" w:rsidRPr="00DD7F62">
        <w:rPr>
          <w:sz w:val="24"/>
          <w:szCs w:val="24"/>
        </w:rPr>
        <w:tab/>
      </w:r>
      <w:r w:rsidR="000E59D3" w:rsidRPr="004E3C37">
        <w:rPr>
          <w:b/>
          <w:sz w:val="24"/>
          <w:szCs w:val="24"/>
        </w:rPr>
        <w:t>Chair and Founder</w:t>
      </w:r>
      <w:r w:rsidR="000E59D3" w:rsidRPr="00DD7F62">
        <w:rPr>
          <w:sz w:val="24"/>
          <w:szCs w:val="24"/>
        </w:rPr>
        <w:t xml:space="preserve">, Student Action Committee, Adelphi University, </w:t>
      </w:r>
      <w:proofErr w:type="spellStart"/>
      <w:r w:rsidR="000E59D3" w:rsidRPr="00DD7F62">
        <w:rPr>
          <w:sz w:val="24"/>
          <w:szCs w:val="24"/>
        </w:rPr>
        <w:t>Derner</w:t>
      </w:r>
      <w:proofErr w:type="spellEnd"/>
      <w:r w:rsidR="000E59D3" w:rsidRPr="00DD7F62">
        <w:rPr>
          <w:sz w:val="24"/>
          <w:szCs w:val="24"/>
        </w:rPr>
        <w:t xml:space="preserve"> Institute of Advanced Psychological Studies</w:t>
      </w:r>
    </w:p>
    <w:p w14:paraId="4EE45B0C" w14:textId="77777777" w:rsidR="000E59D3" w:rsidRPr="00DD7F62" w:rsidRDefault="000E59D3" w:rsidP="000E59D3">
      <w:pPr>
        <w:pStyle w:val="BodyText2"/>
        <w:rPr>
          <w:sz w:val="24"/>
          <w:szCs w:val="24"/>
        </w:rPr>
      </w:pPr>
    </w:p>
    <w:p w14:paraId="50E3B289" w14:textId="6159765F" w:rsidR="00A13ED3" w:rsidRPr="00DD7F62" w:rsidRDefault="00625C67" w:rsidP="00A13ED3">
      <w:pPr>
        <w:pStyle w:val="BodyText2"/>
        <w:ind w:left="2160" w:hanging="2160"/>
        <w:rPr>
          <w:i/>
          <w:sz w:val="24"/>
          <w:szCs w:val="24"/>
        </w:rPr>
      </w:pPr>
      <w:r w:rsidRPr="00DD7F62">
        <w:rPr>
          <w:sz w:val="24"/>
          <w:szCs w:val="24"/>
        </w:rPr>
        <w:t>1/</w:t>
      </w:r>
      <w:r w:rsidR="00A13ED3" w:rsidRPr="00DD7F62">
        <w:rPr>
          <w:sz w:val="24"/>
          <w:szCs w:val="24"/>
        </w:rPr>
        <w:t xml:space="preserve">2013 – </w:t>
      </w:r>
      <w:r w:rsidR="0035300A">
        <w:rPr>
          <w:sz w:val="24"/>
          <w:szCs w:val="24"/>
        </w:rPr>
        <w:t>6/2015</w:t>
      </w:r>
      <w:r w:rsidR="00A13ED3" w:rsidRPr="00DD7F62">
        <w:rPr>
          <w:sz w:val="24"/>
          <w:szCs w:val="24"/>
        </w:rPr>
        <w:tab/>
      </w:r>
      <w:r w:rsidR="00A13ED3" w:rsidRPr="004E3C37">
        <w:rPr>
          <w:b/>
          <w:sz w:val="24"/>
          <w:szCs w:val="24"/>
        </w:rPr>
        <w:t>Co-Chair, Editing Sub-committee Trauma Psychology Newsletter</w:t>
      </w:r>
      <w:r w:rsidR="00A13ED3" w:rsidRPr="00DD7F62">
        <w:rPr>
          <w:sz w:val="24"/>
          <w:szCs w:val="24"/>
        </w:rPr>
        <w:t xml:space="preserve">, </w:t>
      </w:r>
      <w:r w:rsidR="00A13ED3" w:rsidRPr="004E3C37">
        <w:rPr>
          <w:sz w:val="24"/>
          <w:szCs w:val="24"/>
        </w:rPr>
        <w:t>American Psychological Association (APA), Trauma Psychology (Division 56</w:t>
      </w:r>
      <w:r w:rsidR="00A13ED3" w:rsidRPr="00DD7F62">
        <w:rPr>
          <w:i/>
          <w:sz w:val="24"/>
          <w:szCs w:val="24"/>
        </w:rPr>
        <w:t>)</w:t>
      </w:r>
    </w:p>
    <w:p w14:paraId="5E26801C" w14:textId="77777777" w:rsidR="00A13ED3" w:rsidRPr="00DD7F62" w:rsidRDefault="00A13ED3" w:rsidP="00A13ED3">
      <w:pPr>
        <w:pStyle w:val="BodyText2"/>
        <w:ind w:left="2160" w:hanging="2160"/>
        <w:rPr>
          <w:i/>
          <w:sz w:val="24"/>
          <w:szCs w:val="24"/>
        </w:rPr>
      </w:pPr>
    </w:p>
    <w:p w14:paraId="1C3B1A21" w14:textId="77777777" w:rsidR="000E59D3" w:rsidRPr="00DD7F62" w:rsidRDefault="00625C67" w:rsidP="000E59D3">
      <w:pPr>
        <w:pStyle w:val="BodyText2"/>
        <w:ind w:left="2160" w:hanging="2160"/>
        <w:rPr>
          <w:i/>
          <w:sz w:val="24"/>
          <w:szCs w:val="24"/>
        </w:rPr>
      </w:pPr>
      <w:r w:rsidRPr="00DD7F62">
        <w:rPr>
          <w:sz w:val="24"/>
          <w:szCs w:val="24"/>
        </w:rPr>
        <w:t>9/2012 – 5/2013</w:t>
      </w:r>
      <w:r w:rsidR="000E59D3" w:rsidRPr="00DD7F62">
        <w:rPr>
          <w:sz w:val="24"/>
          <w:szCs w:val="24"/>
        </w:rPr>
        <w:tab/>
      </w:r>
      <w:r w:rsidR="000E59D3" w:rsidRPr="004E3C37">
        <w:rPr>
          <w:b/>
          <w:sz w:val="24"/>
          <w:szCs w:val="24"/>
        </w:rPr>
        <w:t xml:space="preserve">Member, Editing Sub-committee Trauma Psychology Newsletter, </w:t>
      </w:r>
      <w:r w:rsidR="000E59D3" w:rsidRPr="004E3C37">
        <w:rPr>
          <w:sz w:val="24"/>
          <w:szCs w:val="24"/>
        </w:rPr>
        <w:t>American Psychological Association</w:t>
      </w:r>
      <w:r w:rsidR="006844A2" w:rsidRPr="004E3C37">
        <w:rPr>
          <w:sz w:val="24"/>
          <w:szCs w:val="24"/>
        </w:rPr>
        <w:t xml:space="preserve"> (APA)</w:t>
      </w:r>
      <w:r w:rsidR="000E59D3" w:rsidRPr="004E3C37">
        <w:rPr>
          <w:sz w:val="24"/>
          <w:szCs w:val="24"/>
        </w:rPr>
        <w:t>, Trauma Psychology (Division 56)</w:t>
      </w:r>
    </w:p>
    <w:p w14:paraId="134A6527" w14:textId="77777777" w:rsidR="000E59D3" w:rsidRPr="00DD7F62" w:rsidRDefault="000E59D3" w:rsidP="000E59D3">
      <w:pPr>
        <w:pStyle w:val="BodyText2"/>
        <w:ind w:left="2160" w:hanging="2160"/>
        <w:rPr>
          <w:i/>
          <w:sz w:val="24"/>
          <w:szCs w:val="24"/>
        </w:rPr>
      </w:pPr>
    </w:p>
    <w:p w14:paraId="53E89F15" w14:textId="77777777" w:rsidR="000E59D3" w:rsidRPr="00DD7F62" w:rsidRDefault="00625C67" w:rsidP="000E59D3">
      <w:pPr>
        <w:pStyle w:val="BodyText2"/>
        <w:ind w:left="2160" w:hanging="2160"/>
        <w:rPr>
          <w:sz w:val="24"/>
          <w:szCs w:val="24"/>
        </w:rPr>
      </w:pPr>
      <w:r w:rsidRPr="00DD7F62">
        <w:rPr>
          <w:sz w:val="24"/>
          <w:szCs w:val="24"/>
        </w:rPr>
        <w:t>8/</w:t>
      </w:r>
      <w:r w:rsidR="000E59D3" w:rsidRPr="00DD7F62">
        <w:rPr>
          <w:sz w:val="24"/>
          <w:szCs w:val="24"/>
        </w:rPr>
        <w:t xml:space="preserve">2012 – </w:t>
      </w:r>
      <w:r w:rsidRPr="00DD7F62">
        <w:rPr>
          <w:sz w:val="24"/>
          <w:szCs w:val="24"/>
        </w:rPr>
        <w:t>8/</w:t>
      </w:r>
      <w:r w:rsidR="000E59D3" w:rsidRPr="00DD7F62">
        <w:rPr>
          <w:sz w:val="24"/>
          <w:szCs w:val="24"/>
        </w:rPr>
        <w:t>2013</w:t>
      </w:r>
      <w:r w:rsidR="000E59D3" w:rsidRPr="00DD7F62">
        <w:rPr>
          <w:i/>
          <w:sz w:val="24"/>
          <w:szCs w:val="24"/>
        </w:rPr>
        <w:tab/>
      </w:r>
      <w:r w:rsidR="000E59D3" w:rsidRPr="004E3C37">
        <w:rPr>
          <w:b/>
          <w:sz w:val="24"/>
          <w:szCs w:val="24"/>
        </w:rPr>
        <w:t>Campus Representative,</w:t>
      </w:r>
      <w:r w:rsidR="000E59D3" w:rsidRPr="00DD7F62">
        <w:rPr>
          <w:sz w:val="24"/>
          <w:szCs w:val="24"/>
        </w:rPr>
        <w:t xml:space="preserve"> </w:t>
      </w:r>
      <w:r w:rsidR="000E59D3" w:rsidRPr="004E3C37">
        <w:rPr>
          <w:sz w:val="24"/>
          <w:szCs w:val="24"/>
        </w:rPr>
        <w:t>American Psychological Association of Graduate Students</w:t>
      </w:r>
      <w:r w:rsidR="006844A2" w:rsidRPr="004E3C37">
        <w:rPr>
          <w:sz w:val="24"/>
          <w:szCs w:val="24"/>
        </w:rPr>
        <w:t xml:space="preserve"> (APAGS)</w:t>
      </w:r>
      <w:r w:rsidR="000E59D3" w:rsidRPr="004E3C37">
        <w:rPr>
          <w:sz w:val="24"/>
          <w:szCs w:val="24"/>
        </w:rPr>
        <w:t>, Advocacy</w:t>
      </w:r>
      <w:r w:rsidR="000E59D3" w:rsidRPr="00DD7F62">
        <w:rPr>
          <w:sz w:val="24"/>
          <w:szCs w:val="24"/>
        </w:rPr>
        <w:t xml:space="preserve"> Coordinating Team</w:t>
      </w:r>
    </w:p>
    <w:p w14:paraId="7D8DF904" w14:textId="77777777" w:rsidR="000E59D3" w:rsidRPr="00DD7F62" w:rsidRDefault="000E59D3" w:rsidP="000E59D3">
      <w:pPr>
        <w:pStyle w:val="BodyText2"/>
        <w:ind w:left="2160" w:hanging="2160"/>
        <w:rPr>
          <w:sz w:val="24"/>
          <w:szCs w:val="24"/>
        </w:rPr>
      </w:pPr>
    </w:p>
    <w:p w14:paraId="447052B7" w14:textId="77777777" w:rsidR="000B5049" w:rsidRPr="004E3C37" w:rsidRDefault="00625C67" w:rsidP="006844A2">
      <w:pPr>
        <w:pStyle w:val="BodyText2"/>
        <w:ind w:left="2160" w:hanging="2160"/>
        <w:rPr>
          <w:sz w:val="24"/>
          <w:szCs w:val="24"/>
        </w:rPr>
      </w:pPr>
      <w:r w:rsidRPr="00DD7F62">
        <w:rPr>
          <w:sz w:val="24"/>
          <w:szCs w:val="24"/>
        </w:rPr>
        <w:t>3/</w:t>
      </w:r>
      <w:r w:rsidR="006844A2" w:rsidRPr="00DD7F62">
        <w:rPr>
          <w:sz w:val="24"/>
          <w:szCs w:val="24"/>
        </w:rPr>
        <w:t xml:space="preserve">2011 – </w:t>
      </w:r>
      <w:r w:rsidRPr="00DD7F62">
        <w:rPr>
          <w:sz w:val="24"/>
          <w:szCs w:val="24"/>
        </w:rPr>
        <w:t>3/</w:t>
      </w:r>
      <w:r w:rsidR="006844A2" w:rsidRPr="00DD7F62">
        <w:rPr>
          <w:sz w:val="24"/>
          <w:szCs w:val="24"/>
        </w:rPr>
        <w:t>2012</w:t>
      </w:r>
      <w:r w:rsidR="006844A2" w:rsidRPr="00DD7F62">
        <w:rPr>
          <w:sz w:val="24"/>
          <w:szCs w:val="24"/>
        </w:rPr>
        <w:tab/>
      </w:r>
      <w:r w:rsidR="000E59D3" w:rsidRPr="004E3C37">
        <w:rPr>
          <w:b/>
          <w:sz w:val="24"/>
          <w:szCs w:val="24"/>
        </w:rPr>
        <w:t>Member-at-Large,</w:t>
      </w:r>
      <w:r w:rsidR="000E59D3" w:rsidRPr="00DD7F62">
        <w:rPr>
          <w:sz w:val="24"/>
          <w:szCs w:val="24"/>
        </w:rPr>
        <w:t xml:space="preserve"> </w:t>
      </w:r>
      <w:r w:rsidR="000E59D3" w:rsidRPr="004E3C37">
        <w:rPr>
          <w:sz w:val="24"/>
          <w:szCs w:val="24"/>
        </w:rPr>
        <w:t xml:space="preserve">Society for Personality Assessment Graduate Student Board </w:t>
      </w:r>
      <w:r w:rsidR="006844A2" w:rsidRPr="004E3C37">
        <w:rPr>
          <w:sz w:val="24"/>
          <w:szCs w:val="24"/>
        </w:rPr>
        <w:t>(SPAGS)</w:t>
      </w:r>
    </w:p>
    <w:p w14:paraId="146C1A00" w14:textId="77777777" w:rsidR="000E59D3" w:rsidRPr="00DD7F62" w:rsidRDefault="000E59D3" w:rsidP="000B5049">
      <w:pPr>
        <w:pStyle w:val="BodyText2"/>
        <w:rPr>
          <w:sz w:val="24"/>
          <w:szCs w:val="24"/>
        </w:rPr>
      </w:pPr>
    </w:p>
    <w:p w14:paraId="0ABEEBE7" w14:textId="3BEA9599" w:rsidR="00EB6C36" w:rsidRPr="00DD7F62" w:rsidRDefault="00625C67" w:rsidP="00EB6C36">
      <w:pPr>
        <w:pStyle w:val="BodyText2"/>
        <w:ind w:left="2160" w:hanging="2160"/>
        <w:rPr>
          <w:sz w:val="24"/>
          <w:szCs w:val="24"/>
        </w:rPr>
      </w:pPr>
      <w:r w:rsidRPr="00DD7F62">
        <w:rPr>
          <w:sz w:val="24"/>
          <w:szCs w:val="24"/>
        </w:rPr>
        <w:t>8/</w:t>
      </w:r>
      <w:r w:rsidR="00EB6C36" w:rsidRPr="00DD7F62">
        <w:rPr>
          <w:sz w:val="24"/>
          <w:szCs w:val="24"/>
        </w:rPr>
        <w:t xml:space="preserve">2011 – </w:t>
      </w:r>
      <w:r w:rsidRPr="00DD7F62">
        <w:rPr>
          <w:sz w:val="24"/>
          <w:szCs w:val="24"/>
        </w:rPr>
        <w:t>8/</w:t>
      </w:r>
      <w:r w:rsidR="00807BF1">
        <w:rPr>
          <w:sz w:val="24"/>
          <w:szCs w:val="24"/>
        </w:rPr>
        <w:t>2013</w:t>
      </w:r>
      <w:r w:rsidR="00EB6C36" w:rsidRPr="00DD7F62">
        <w:rPr>
          <w:sz w:val="24"/>
          <w:szCs w:val="24"/>
        </w:rPr>
        <w:tab/>
      </w:r>
      <w:r w:rsidR="00EB6C36" w:rsidRPr="004E3C37">
        <w:rPr>
          <w:b/>
          <w:sz w:val="24"/>
          <w:szCs w:val="24"/>
        </w:rPr>
        <w:t>Class Representative,</w:t>
      </w:r>
      <w:r w:rsidR="00EB6C36" w:rsidRPr="00DD7F62">
        <w:rPr>
          <w:sz w:val="24"/>
          <w:szCs w:val="24"/>
        </w:rPr>
        <w:t xml:space="preserve"> (2011-2013) Adelphi University, </w:t>
      </w:r>
      <w:proofErr w:type="spellStart"/>
      <w:r w:rsidR="00EB6C36" w:rsidRPr="00DD7F62">
        <w:rPr>
          <w:sz w:val="24"/>
          <w:szCs w:val="24"/>
        </w:rPr>
        <w:t>Derner</w:t>
      </w:r>
      <w:proofErr w:type="spellEnd"/>
      <w:r w:rsidR="00EB6C36" w:rsidRPr="00DD7F62">
        <w:rPr>
          <w:sz w:val="24"/>
          <w:szCs w:val="24"/>
        </w:rPr>
        <w:t xml:space="preserve"> Institute of Advanced Psychological Studies</w:t>
      </w:r>
    </w:p>
    <w:p w14:paraId="40AF1E99" w14:textId="77777777" w:rsidR="00EB6C36" w:rsidRPr="00DD7F62" w:rsidRDefault="00EB6C36" w:rsidP="00EB6C36">
      <w:pPr>
        <w:pStyle w:val="BodyText2"/>
        <w:ind w:left="0" w:firstLine="0"/>
        <w:rPr>
          <w:sz w:val="24"/>
          <w:szCs w:val="24"/>
        </w:rPr>
      </w:pPr>
      <w:r w:rsidRPr="00DD7F62">
        <w:rPr>
          <w:sz w:val="24"/>
          <w:szCs w:val="24"/>
        </w:rPr>
        <w:t xml:space="preserve"> </w:t>
      </w:r>
    </w:p>
    <w:p w14:paraId="126BADB8" w14:textId="77777777" w:rsidR="000B5049" w:rsidRPr="00DD7F62" w:rsidRDefault="00625C67" w:rsidP="000E59D3">
      <w:pPr>
        <w:pStyle w:val="Default"/>
        <w:ind w:left="2160" w:hanging="2160"/>
      </w:pPr>
      <w:r w:rsidRPr="00DD7F62">
        <w:t>5/</w:t>
      </w:r>
      <w:r w:rsidR="000E59D3" w:rsidRPr="00DD7F62">
        <w:t>2010</w:t>
      </w:r>
      <w:r w:rsidR="003A121B" w:rsidRPr="00DD7F62">
        <w:t xml:space="preserve"> – 5/2010</w:t>
      </w:r>
      <w:r w:rsidR="000E59D3" w:rsidRPr="00DD7F62">
        <w:tab/>
      </w:r>
      <w:r w:rsidR="000B5049" w:rsidRPr="004E3C37">
        <w:rPr>
          <w:b/>
        </w:rPr>
        <w:t>Symposium Chair</w:t>
      </w:r>
      <w:r w:rsidR="006844A2" w:rsidRPr="004E3C37">
        <w:rPr>
          <w:b/>
        </w:rPr>
        <w:t>,</w:t>
      </w:r>
      <w:r w:rsidR="000B5049" w:rsidRPr="00DD7F62">
        <w:t xml:space="preserve"> </w:t>
      </w:r>
      <w:r w:rsidR="000B5049" w:rsidRPr="004E3C37">
        <w:t>Association for Psychological Science</w:t>
      </w:r>
      <w:r w:rsidR="006844A2" w:rsidRPr="004E3C37">
        <w:t xml:space="preserve"> (APS)</w:t>
      </w:r>
      <w:r w:rsidR="000B5049" w:rsidRPr="004E3C37">
        <w:t>,</w:t>
      </w:r>
      <w:r w:rsidR="000B5049" w:rsidRPr="00DD7F62">
        <w:t xml:space="preserve"> </w:t>
      </w:r>
      <w:r w:rsidR="006844A2" w:rsidRPr="00DD7F62">
        <w:t xml:space="preserve">Annual Convention, </w:t>
      </w:r>
      <w:r w:rsidR="000B5049" w:rsidRPr="00DD7F62">
        <w:t>Boston, MA</w:t>
      </w:r>
    </w:p>
    <w:p w14:paraId="1C8FBB8D" w14:textId="77777777" w:rsidR="000B5049" w:rsidRPr="00DD7F62" w:rsidRDefault="000B5049" w:rsidP="000B5049">
      <w:pPr>
        <w:pStyle w:val="BodyText2"/>
        <w:ind w:left="0" w:firstLine="0"/>
        <w:rPr>
          <w:sz w:val="24"/>
          <w:szCs w:val="24"/>
        </w:rPr>
      </w:pPr>
    </w:p>
    <w:p w14:paraId="6A63CF14" w14:textId="77777777" w:rsidR="00B66CFE" w:rsidRPr="00DD7F62" w:rsidRDefault="00B66CFE" w:rsidP="00B66CFE">
      <w:pPr>
        <w:pStyle w:val="Heading1"/>
        <w:pBdr>
          <w:bottom w:val="single" w:sz="4" w:space="1" w:color="auto"/>
        </w:pBdr>
        <w:jc w:val="center"/>
        <w:rPr>
          <w:u w:val="none"/>
        </w:rPr>
      </w:pPr>
      <w:r w:rsidRPr="00DD7F62">
        <w:rPr>
          <w:u w:val="none"/>
        </w:rPr>
        <w:t>Fellowships</w:t>
      </w:r>
    </w:p>
    <w:p w14:paraId="102ECC03" w14:textId="77777777" w:rsidR="00B66CFE" w:rsidRPr="00DD7F62" w:rsidRDefault="00B66CFE" w:rsidP="00B66CFE"/>
    <w:p w14:paraId="798DCD69" w14:textId="77777777" w:rsidR="00B66CFE" w:rsidRPr="004E3C37" w:rsidRDefault="00625C67" w:rsidP="006844A2">
      <w:pPr>
        <w:ind w:left="2160" w:hanging="2160"/>
        <w:rPr>
          <w:iCs/>
        </w:rPr>
      </w:pPr>
      <w:r w:rsidRPr="00DD7F62">
        <w:t>1/</w:t>
      </w:r>
      <w:r w:rsidR="006844A2" w:rsidRPr="00DD7F62">
        <w:t xml:space="preserve">2011 – </w:t>
      </w:r>
      <w:r w:rsidRPr="00DD7F62">
        <w:t>1/2014</w:t>
      </w:r>
      <w:r w:rsidR="006844A2" w:rsidRPr="00DD7F62">
        <w:tab/>
      </w:r>
      <w:r w:rsidR="00B66CFE" w:rsidRPr="004E3C37">
        <w:rPr>
          <w:b/>
        </w:rPr>
        <w:t>Teaching Fellows Program,</w:t>
      </w:r>
      <w:r w:rsidR="00B66CFE" w:rsidRPr="00DD7F62">
        <w:t xml:space="preserve"> </w:t>
      </w:r>
      <w:r w:rsidR="00B66CFE" w:rsidRPr="004E3C37">
        <w:rPr>
          <w:iCs/>
        </w:rPr>
        <w:t xml:space="preserve">Adelphi University, </w:t>
      </w:r>
      <w:proofErr w:type="spellStart"/>
      <w:r w:rsidR="00B66CFE" w:rsidRPr="004E3C37">
        <w:rPr>
          <w:iCs/>
        </w:rPr>
        <w:t>Derner</w:t>
      </w:r>
      <w:proofErr w:type="spellEnd"/>
      <w:r w:rsidR="00B66CFE" w:rsidRPr="004E3C37">
        <w:rPr>
          <w:iCs/>
        </w:rPr>
        <w:t xml:space="preserve"> Institute of Advanced Psychological Studies</w:t>
      </w:r>
    </w:p>
    <w:p w14:paraId="29408A27" w14:textId="77777777" w:rsidR="006844A2" w:rsidRPr="00DD7F62" w:rsidRDefault="006844A2" w:rsidP="006844A2">
      <w:pPr>
        <w:ind w:left="2160" w:hanging="2160"/>
      </w:pPr>
    </w:p>
    <w:p w14:paraId="1FE98A9D" w14:textId="77777777" w:rsidR="00B66CFE" w:rsidRPr="004E3C37" w:rsidRDefault="006844A2" w:rsidP="006844A2">
      <w:pPr>
        <w:ind w:left="2160" w:hanging="2160"/>
      </w:pPr>
      <w:r w:rsidRPr="00DD7F62">
        <w:t>5/2010</w:t>
      </w:r>
      <w:r w:rsidR="00625C67" w:rsidRPr="00DD7F62">
        <w:t xml:space="preserve"> – 5/2010</w:t>
      </w:r>
      <w:r w:rsidRPr="00DD7F62">
        <w:tab/>
      </w:r>
      <w:r w:rsidR="00B66CFE" w:rsidRPr="004E3C37">
        <w:rPr>
          <w:b/>
        </w:rPr>
        <w:t>Psychoanalytic Research Training Program,</w:t>
      </w:r>
      <w:r w:rsidR="00B66CFE" w:rsidRPr="00DD7F62">
        <w:t xml:space="preserve"> </w:t>
      </w:r>
      <w:r w:rsidR="00B66CFE" w:rsidRPr="004E3C37">
        <w:rPr>
          <w:iCs/>
        </w:rPr>
        <w:t xml:space="preserve">Yale Child Study Center, Yale School of Medicine, </w:t>
      </w:r>
      <w:r w:rsidR="00B66CFE" w:rsidRPr="004E3C37">
        <w:t>New Haven, CT</w:t>
      </w:r>
      <w:r w:rsidR="00B66CFE" w:rsidRPr="004E3C37">
        <w:rPr>
          <w:iCs/>
        </w:rPr>
        <w:t xml:space="preserve"> </w:t>
      </w:r>
    </w:p>
    <w:p w14:paraId="3DABD385" w14:textId="77777777" w:rsidR="00263DC2" w:rsidRPr="00DD7F62" w:rsidRDefault="00263DC2" w:rsidP="00FA044C">
      <w:pPr>
        <w:pStyle w:val="BodyText2"/>
        <w:ind w:left="0" w:firstLine="0"/>
        <w:rPr>
          <w:sz w:val="24"/>
          <w:szCs w:val="24"/>
        </w:rPr>
      </w:pPr>
    </w:p>
    <w:p w14:paraId="1E3BD9C9" w14:textId="77777777" w:rsidR="004F6827" w:rsidRPr="00DD7F62" w:rsidRDefault="004F6827" w:rsidP="004F6827">
      <w:pPr>
        <w:pStyle w:val="BodyText2"/>
        <w:pBdr>
          <w:bottom w:val="single" w:sz="4" w:space="1" w:color="auto"/>
        </w:pBdr>
        <w:jc w:val="center"/>
        <w:rPr>
          <w:b/>
          <w:bCs/>
          <w:smallCaps/>
          <w:sz w:val="24"/>
          <w:szCs w:val="24"/>
        </w:rPr>
      </w:pPr>
      <w:r w:rsidRPr="00DD7F62">
        <w:rPr>
          <w:b/>
          <w:bCs/>
          <w:smallCaps/>
          <w:sz w:val="24"/>
          <w:szCs w:val="24"/>
        </w:rPr>
        <w:t>Professional Memberships</w:t>
      </w:r>
    </w:p>
    <w:p w14:paraId="324191A8" w14:textId="77777777" w:rsidR="004F6827" w:rsidRPr="00DD7F62" w:rsidRDefault="004F6827" w:rsidP="004F6827">
      <w:pPr>
        <w:pStyle w:val="BodyText2"/>
        <w:rPr>
          <w:b/>
          <w:bCs/>
          <w:smallCaps/>
          <w:sz w:val="24"/>
          <w:szCs w:val="24"/>
          <w:u w:val="single"/>
        </w:rPr>
      </w:pPr>
    </w:p>
    <w:p w14:paraId="159E107E" w14:textId="6E15DBED" w:rsidR="00C1765F" w:rsidRDefault="00C1765F" w:rsidP="004F6827">
      <w:pPr>
        <w:ind w:left="-28"/>
      </w:pPr>
      <w:r>
        <w:t xml:space="preserve">2021 - </w:t>
      </w:r>
      <w:r>
        <w:tab/>
      </w:r>
      <w:r>
        <w:tab/>
        <w:t>American Psychopathological Association</w:t>
      </w:r>
    </w:p>
    <w:p w14:paraId="2C5A0616" w14:textId="77777777" w:rsidR="005771BA" w:rsidRPr="00DD7F62" w:rsidRDefault="005771BA" w:rsidP="005771BA">
      <w:pPr>
        <w:ind w:left="-28"/>
      </w:pPr>
      <w:r>
        <w:lastRenderedPageBreak/>
        <w:t xml:space="preserve">2018 - </w:t>
      </w:r>
      <w:r>
        <w:tab/>
      </w:r>
      <w:r>
        <w:tab/>
        <w:t>International Society for Traumatic Stress Studies</w:t>
      </w:r>
    </w:p>
    <w:p w14:paraId="6CDA915E" w14:textId="0E4203F2" w:rsidR="004F6827" w:rsidRPr="00DD7F62" w:rsidRDefault="004E3C37" w:rsidP="004F6827">
      <w:pPr>
        <w:ind w:left="-28"/>
      </w:pPr>
      <w:r>
        <w:t>2010</w:t>
      </w:r>
      <w:r w:rsidR="002F1261">
        <w:t xml:space="preserve"> - </w:t>
      </w:r>
      <w:r w:rsidR="002F1261">
        <w:tab/>
      </w:r>
      <w:r>
        <w:tab/>
      </w:r>
      <w:r w:rsidR="002F1261">
        <w:t>A</w:t>
      </w:r>
      <w:r w:rsidR="004F6827" w:rsidRPr="00DD7F62">
        <w:t xml:space="preserve">ssociation </w:t>
      </w:r>
      <w:r w:rsidR="009609F3">
        <w:t xml:space="preserve">for Psychological Science </w:t>
      </w:r>
    </w:p>
    <w:p w14:paraId="027C0E6C" w14:textId="77777777" w:rsidR="003A1A11" w:rsidRDefault="003A1A11" w:rsidP="003A1A11">
      <w:pPr>
        <w:ind w:left="-28"/>
      </w:pPr>
      <w:r>
        <w:t xml:space="preserve">2009 - </w:t>
      </w:r>
      <w:r>
        <w:tab/>
      </w:r>
      <w:r>
        <w:tab/>
      </w:r>
      <w:r w:rsidRPr="00DD7F62">
        <w:t>American Ps</w:t>
      </w:r>
      <w:r>
        <w:t xml:space="preserve">ychological Association, </w:t>
      </w:r>
      <w:r w:rsidRPr="00DD7F62">
        <w:t>Divisions</w:t>
      </w:r>
      <w:r>
        <w:t xml:space="preserve"> 12, 20, 56</w:t>
      </w:r>
    </w:p>
    <w:p w14:paraId="6695AB0B" w14:textId="77777777" w:rsidR="005771BA" w:rsidRDefault="005771BA" w:rsidP="005771BA">
      <w:pPr>
        <w:ind w:left="-28"/>
      </w:pPr>
      <w:r>
        <w:t>2009 - 2019</w:t>
      </w:r>
      <w:r>
        <w:tab/>
      </w:r>
      <w:r w:rsidRPr="00DD7F62">
        <w:t>Society f</w:t>
      </w:r>
      <w:r>
        <w:t>or Personality Assessment</w:t>
      </w:r>
    </w:p>
    <w:p w14:paraId="7F6888AA" w14:textId="77777777" w:rsidR="0035300A" w:rsidRDefault="0035300A" w:rsidP="009609F3">
      <w:pPr>
        <w:pStyle w:val="BodyText2"/>
        <w:pBdr>
          <w:bottom w:val="single" w:sz="4" w:space="1" w:color="auto"/>
        </w:pBdr>
        <w:ind w:left="0" w:firstLine="0"/>
        <w:rPr>
          <w:b/>
          <w:bCs/>
          <w:smallCaps/>
          <w:sz w:val="24"/>
          <w:szCs w:val="24"/>
        </w:rPr>
      </w:pPr>
    </w:p>
    <w:p w14:paraId="50F6A9BD" w14:textId="77777777" w:rsidR="0056525F" w:rsidRPr="00DD7F62" w:rsidRDefault="0056525F" w:rsidP="000B5049">
      <w:pPr>
        <w:pStyle w:val="BodyText2"/>
        <w:pBdr>
          <w:bottom w:val="single" w:sz="4" w:space="1" w:color="auto"/>
        </w:pBdr>
        <w:jc w:val="center"/>
        <w:rPr>
          <w:b/>
          <w:bCs/>
          <w:smallCaps/>
          <w:sz w:val="24"/>
          <w:szCs w:val="24"/>
        </w:rPr>
      </w:pPr>
      <w:r w:rsidRPr="00DD7F62">
        <w:rPr>
          <w:b/>
          <w:bCs/>
          <w:smallCaps/>
          <w:sz w:val="24"/>
          <w:szCs w:val="24"/>
        </w:rPr>
        <w:t>Certifications</w:t>
      </w:r>
      <w:r w:rsidR="00BB010A" w:rsidRPr="00DD7F62">
        <w:rPr>
          <w:b/>
          <w:bCs/>
          <w:smallCaps/>
          <w:sz w:val="24"/>
          <w:szCs w:val="24"/>
        </w:rPr>
        <w:t xml:space="preserve"> and Licensure</w:t>
      </w:r>
    </w:p>
    <w:p w14:paraId="4981C4FA" w14:textId="77777777" w:rsidR="000B5049" w:rsidRPr="00DD7F62" w:rsidRDefault="000B5049">
      <w:pPr>
        <w:pStyle w:val="BodyText2"/>
        <w:rPr>
          <w:sz w:val="24"/>
          <w:szCs w:val="24"/>
        </w:rPr>
      </w:pPr>
    </w:p>
    <w:p w14:paraId="251F1F16" w14:textId="3C229672" w:rsidR="005771BA" w:rsidRDefault="005771BA" w:rsidP="005771BA">
      <w:pPr>
        <w:pStyle w:val="BodyText2"/>
        <w:ind w:left="2880" w:hanging="2880"/>
        <w:rPr>
          <w:sz w:val="24"/>
          <w:szCs w:val="24"/>
        </w:rPr>
      </w:pPr>
      <w:r>
        <w:rPr>
          <w:sz w:val="24"/>
          <w:szCs w:val="24"/>
        </w:rPr>
        <w:t>9/17/2020 – 6/30-202</w:t>
      </w:r>
      <w:r w:rsidR="003A1A11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Pr="00CB514F">
        <w:rPr>
          <w:b/>
          <w:bCs/>
          <w:sz w:val="24"/>
          <w:szCs w:val="24"/>
        </w:rPr>
        <w:t>Licensed Psychologist</w:t>
      </w:r>
      <w:r>
        <w:rPr>
          <w:sz w:val="24"/>
          <w:szCs w:val="24"/>
        </w:rPr>
        <w:t>, Health Service Provider, State of Massachusetts, (License # 11351)</w:t>
      </w:r>
    </w:p>
    <w:p w14:paraId="2869F199" w14:textId="5EFC4226" w:rsidR="004E3C37" w:rsidRDefault="003B3E3E" w:rsidP="003B3E3E">
      <w:pPr>
        <w:pStyle w:val="BodyText2"/>
        <w:ind w:left="2880" w:hanging="2880"/>
        <w:rPr>
          <w:sz w:val="24"/>
          <w:szCs w:val="24"/>
        </w:rPr>
      </w:pPr>
      <w:r w:rsidRPr="003B3E3E">
        <w:rPr>
          <w:sz w:val="24"/>
          <w:szCs w:val="24"/>
        </w:rPr>
        <w:t>10/18/2007</w:t>
      </w:r>
      <w:r>
        <w:rPr>
          <w:sz w:val="24"/>
          <w:szCs w:val="24"/>
        </w:rPr>
        <w:t xml:space="preserve"> </w:t>
      </w:r>
      <w:r w:rsidRPr="00E82B33">
        <w:rPr>
          <w:sz w:val="24"/>
          <w:szCs w:val="24"/>
        </w:rPr>
        <w:t>-</w:t>
      </w:r>
      <w:r>
        <w:rPr>
          <w:sz w:val="24"/>
          <w:szCs w:val="24"/>
        </w:rPr>
        <w:t xml:space="preserve"> 5/1/</w:t>
      </w:r>
      <w:r w:rsidR="00DE4CD7" w:rsidRPr="002F1261">
        <w:rPr>
          <w:sz w:val="24"/>
          <w:szCs w:val="24"/>
        </w:rPr>
        <w:t>2019</w:t>
      </w:r>
      <w:r w:rsidR="004E3C37" w:rsidRPr="002F1261">
        <w:rPr>
          <w:sz w:val="24"/>
          <w:szCs w:val="24"/>
        </w:rPr>
        <w:tab/>
      </w:r>
      <w:r w:rsidR="004E3C37" w:rsidRPr="002F1261">
        <w:rPr>
          <w:b/>
          <w:sz w:val="24"/>
          <w:szCs w:val="24"/>
        </w:rPr>
        <w:t>Licensed Clinical Mental Health Counselor</w:t>
      </w:r>
      <w:r w:rsidR="004E3C37" w:rsidRPr="002F1261">
        <w:rPr>
          <w:sz w:val="24"/>
          <w:szCs w:val="24"/>
        </w:rPr>
        <w:t xml:space="preserve"> (LMHC), State of New York (License # 004083)</w:t>
      </w:r>
    </w:p>
    <w:p w14:paraId="5B8E8DC1" w14:textId="36431D16" w:rsidR="00E82B33" w:rsidRDefault="00E82B33" w:rsidP="00E82B33">
      <w:pPr>
        <w:pStyle w:val="BodyText2"/>
        <w:ind w:left="2880" w:hanging="2880"/>
        <w:rPr>
          <w:sz w:val="24"/>
          <w:szCs w:val="24"/>
        </w:rPr>
      </w:pPr>
      <w:r w:rsidRPr="00E82B33">
        <w:rPr>
          <w:sz w:val="24"/>
          <w:szCs w:val="24"/>
        </w:rPr>
        <w:t>6/27/2012 - 1/31/2014</w:t>
      </w:r>
      <w:r>
        <w:rPr>
          <w:sz w:val="24"/>
          <w:szCs w:val="24"/>
        </w:rPr>
        <w:tab/>
      </w:r>
      <w:r w:rsidRPr="00E82B33">
        <w:rPr>
          <w:b/>
          <w:bCs/>
          <w:sz w:val="24"/>
          <w:szCs w:val="24"/>
        </w:rPr>
        <w:t>Licensed Clinical Professional Counselor</w:t>
      </w:r>
      <w:r>
        <w:rPr>
          <w:sz w:val="24"/>
          <w:szCs w:val="24"/>
        </w:rPr>
        <w:t xml:space="preserve"> (LCPC), State of Maryland,</w:t>
      </w:r>
      <w:r w:rsidRPr="00E82B3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License </w:t>
      </w:r>
      <w:r w:rsidRPr="00E82B33">
        <w:rPr>
          <w:sz w:val="24"/>
          <w:szCs w:val="24"/>
        </w:rPr>
        <w:t>#LC4512)</w:t>
      </w:r>
    </w:p>
    <w:p w14:paraId="65E890D4" w14:textId="4541A24E" w:rsidR="00E70B34" w:rsidRPr="00DD7F62" w:rsidRDefault="003B3E3E" w:rsidP="00E82B33">
      <w:pPr>
        <w:pStyle w:val="BodyText2"/>
        <w:ind w:left="2880" w:hanging="2880"/>
        <w:rPr>
          <w:sz w:val="24"/>
          <w:szCs w:val="24"/>
        </w:rPr>
      </w:pPr>
      <w:r>
        <w:rPr>
          <w:sz w:val="24"/>
          <w:szCs w:val="24"/>
        </w:rPr>
        <w:t>08/15/</w:t>
      </w:r>
      <w:r w:rsidR="009609F3" w:rsidRPr="002F1261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="00E82B3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present</w:t>
      </w:r>
      <w:r w:rsidR="009609F3" w:rsidRPr="002F1261">
        <w:rPr>
          <w:sz w:val="24"/>
          <w:szCs w:val="24"/>
        </w:rPr>
        <w:tab/>
      </w:r>
      <w:r w:rsidR="00E70B34" w:rsidRPr="002F1261">
        <w:rPr>
          <w:b/>
          <w:sz w:val="24"/>
          <w:szCs w:val="24"/>
        </w:rPr>
        <w:t>Human Research Curriculum</w:t>
      </w:r>
      <w:r w:rsidR="00E70B34" w:rsidRPr="002F1261">
        <w:rPr>
          <w:sz w:val="24"/>
          <w:szCs w:val="24"/>
        </w:rPr>
        <w:t xml:space="preserve">, Collaborative Institutional Training </w:t>
      </w:r>
      <w:r w:rsidR="009609F3" w:rsidRPr="002F1261">
        <w:rPr>
          <w:sz w:val="24"/>
          <w:szCs w:val="24"/>
        </w:rPr>
        <w:t>Initiative</w:t>
      </w:r>
      <w:r w:rsidR="009609F3">
        <w:rPr>
          <w:sz w:val="24"/>
          <w:szCs w:val="24"/>
        </w:rPr>
        <w:t xml:space="preserve"> (CITI), </w:t>
      </w:r>
      <w:r w:rsidR="00E70B34" w:rsidRPr="00DD7F62">
        <w:rPr>
          <w:sz w:val="24"/>
          <w:szCs w:val="24"/>
        </w:rPr>
        <w:t xml:space="preserve">Institutions: </w:t>
      </w:r>
      <w:r w:rsidR="006D0727">
        <w:rPr>
          <w:sz w:val="24"/>
          <w:szCs w:val="24"/>
        </w:rPr>
        <w:t xml:space="preserve">Broad Institute of MIT and Harvard, Harvard T.H. Chan School of Public Health, </w:t>
      </w:r>
      <w:r w:rsidR="009609F3">
        <w:rPr>
          <w:sz w:val="24"/>
          <w:szCs w:val="24"/>
        </w:rPr>
        <w:t xml:space="preserve">Massachusetts General Hospital, </w:t>
      </w:r>
      <w:r w:rsidR="00E70B34" w:rsidRPr="00DD7F62">
        <w:rPr>
          <w:sz w:val="24"/>
          <w:szCs w:val="24"/>
        </w:rPr>
        <w:t>New York State Psychiatric Insti</w:t>
      </w:r>
      <w:r w:rsidR="009609F3">
        <w:rPr>
          <w:sz w:val="24"/>
          <w:szCs w:val="24"/>
        </w:rPr>
        <w:t>tute, Columbia University, New York University</w:t>
      </w:r>
      <w:r>
        <w:rPr>
          <w:sz w:val="24"/>
          <w:szCs w:val="24"/>
        </w:rPr>
        <w:t xml:space="preserve"> (ID: </w:t>
      </w:r>
      <w:r w:rsidRPr="003B3E3E">
        <w:rPr>
          <w:sz w:val="24"/>
          <w:szCs w:val="24"/>
        </w:rPr>
        <w:t>1162798</w:t>
      </w:r>
      <w:r>
        <w:rPr>
          <w:sz w:val="24"/>
          <w:szCs w:val="24"/>
        </w:rPr>
        <w:t>)</w:t>
      </w:r>
    </w:p>
    <w:p w14:paraId="5372EBA7" w14:textId="1845637A" w:rsidR="00E70B34" w:rsidRPr="00DD7F62" w:rsidRDefault="003B3E3E" w:rsidP="003B3E3E">
      <w:pPr>
        <w:pStyle w:val="BodyText2"/>
        <w:ind w:left="2880" w:hanging="2880"/>
        <w:rPr>
          <w:sz w:val="24"/>
          <w:szCs w:val="24"/>
        </w:rPr>
      </w:pPr>
      <w:r>
        <w:rPr>
          <w:sz w:val="24"/>
          <w:szCs w:val="24"/>
        </w:rPr>
        <w:t>4/2/</w:t>
      </w:r>
      <w:r w:rsidR="009609F3">
        <w:rPr>
          <w:sz w:val="24"/>
          <w:szCs w:val="24"/>
        </w:rPr>
        <w:t>2012</w:t>
      </w:r>
      <w:r w:rsidR="009609F3">
        <w:rPr>
          <w:sz w:val="24"/>
          <w:szCs w:val="24"/>
        </w:rPr>
        <w:tab/>
      </w:r>
      <w:r w:rsidR="00E70B34" w:rsidRPr="004E3C37">
        <w:rPr>
          <w:b/>
          <w:sz w:val="24"/>
          <w:szCs w:val="24"/>
        </w:rPr>
        <w:t>Human Subjects Research,</w:t>
      </w:r>
      <w:r w:rsidR="00E70B34" w:rsidRPr="00DD7F62">
        <w:rPr>
          <w:sz w:val="24"/>
          <w:szCs w:val="24"/>
        </w:rPr>
        <w:t xml:space="preserve"> National Institute</w:t>
      </w:r>
      <w:r w:rsidR="009609F3">
        <w:rPr>
          <w:sz w:val="24"/>
          <w:szCs w:val="24"/>
        </w:rPr>
        <w:t xml:space="preserve"> of Health</w:t>
      </w:r>
      <w:r>
        <w:rPr>
          <w:sz w:val="24"/>
          <w:szCs w:val="24"/>
        </w:rPr>
        <w:t xml:space="preserve"> (Certificate Number 898229)</w:t>
      </w:r>
    </w:p>
    <w:p w14:paraId="74797D87" w14:textId="2BFC5027" w:rsidR="0056525F" w:rsidRPr="00DD7F62" w:rsidRDefault="003B3E3E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3/18/</w:t>
      </w:r>
      <w:r w:rsidR="009609F3">
        <w:rPr>
          <w:sz w:val="24"/>
          <w:szCs w:val="24"/>
        </w:rPr>
        <w:t>2010</w:t>
      </w:r>
      <w:r w:rsidR="009609F3">
        <w:rPr>
          <w:sz w:val="24"/>
          <w:szCs w:val="24"/>
        </w:rPr>
        <w:tab/>
      </w:r>
      <w:r w:rsidR="009609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525F" w:rsidRPr="004E3C37">
        <w:rPr>
          <w:b/>
          <w:sz w:val="24"/>
          <w:szCs w:val="24"/>
        </w:rPr>
        <w:t>Certified Fa</w:t>
      </w:r>
      <w:r w:rsidR="009609F3" w:rsidRPr="004E3C37">
        <w:rPr>
          <w:b/>
          <w:sz w:val="24"/>
          <w:szCs w:val="24"/>
        </w:rPr>
        <w:t>cial Action Coder</w:t>
      </w:r>
      <w:r w:rsidR="009609F3">
        <w:rPr>
          <w:sz w:val="24"/>
          <w:szCs w:val="24"/>
        </w:rPr>
        <w:t xml:space="preserve"> (FACS)</w:t>
      </w:r>
    </w:p>
    <w:p w14:paraId="10349D44" w14:textId="0FC12809" w:rsidR="00EF5240" w:rsidRPr="00DD7F62" w:rsidRDefault="003B3E3E" w:rsidP="003B3E3E">
      <w:r w:rsidRPr="003B3E3E">
        <w:rPr>
          <w:bCs/>
        </w:rPr>
        <w:t>9/26/2008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F5240" w:rsidRPr="004E3C37">
        <w:rPr>
          <w:b/>
        </w:rPr>
        <w:t>National Provider Identifier</w:t>
      </w:r>
      <w:r w:rsidR="00EF5240" w:rsidRPr="00DD7F62">
        <w:t xml:space="preserve"> (NPI) 1255581294 </w:t>
      </w:r>
    </w:p>
    <w:p w14:paraId="18653EDC" w14:textId="4F8B9668" w:rsidR="004A4BEF" w:rsidRPr="00DD7F62" w:rsidRDefault="004A4BEF" w:rsidP="003B3E3E">
      <w:pPr>
        <w:pStyle w:val="BodyText2"/>
        <w:rPr>
          <w:sz w:val="24"/>
          <w:szCs w:val="24"/>
        </w:rPr>
      </w:pPr>
    </w:p>
    <w:sectPr w:rsidR="004A4BEF" w:rsidRPr="00DD7F62" w:rsidSect="001F79B0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F153" w14:textId="77777777" w:rsidR="00C86842" w:rsidRDefault="00C86842">
      <w:r>
        <w:separator/>
      </w:r>
    </w:p>
  </w:endnote>
  <w:endnote w:type="continuationSeparator" w:id="0">
    <w:p w14:paraId="057CBAF6" w14:textId="77777777" w:rsidR="00C86842" w:rsidRDefault="00C8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5E5C" w14:textId="198DD29C" w:rsidR="00935279" w:rsidRPr="005B69B7" w:rsidRDefault="00935279" w:rsidP="005B69B7">
    <w:pPr>
      <w:pStyle w:val="Footer"/>
      <w:jc w:val="center"/>
    </w:pPr>
    <w:r w:rsidRPr="00717642">
      <w:rPr>
        <w:rFonts w:ascii="Garamond" w:hAnsi="Garamond" w:cs="Arial"/>
        <w:sz w:val="22"/>
        <w:szCs w:val="22"/>
      </w:rPr>
      <w:t xml:space="preserve">Page </w:t>
    </w:r>
    <w:r w:rsidRPr="00717642">
      <w:rPr>
        <w:rFonts w:ascii="Garamond" w:hAnsi="Garamond" w:cs="Arial"/>
        <w:sz w:val="22"/>
        <w:szCs w:val="22"/>
      </w:rPr>
      <w:fldChar w:fldCharType="begin"/>
    </w:r>
    <w:r w:rsidRPr="00717642">
      <w:rPr>
        <w:rFonts w:ascii="Garamond" w:hAnsi="Garamond" w:cs="Arial"/>
        <w:sz w:val="22"/>
        <w:szCs w:val="22"/>
      </w:rPr>
      <w:instrText xml:space="preserve"> PAGE </w:instrText>
    </w:r>
    <w:r w:rsidRPr="00717642">
      <w:rPr>
        <w:rFonts w:ascii="Garamond" w:hAnsi="Garamond" w:cs="Arial"/>
        <w:sz w:val="22"/>
        <w:szCs w:val="22"/>
      </w:rPr>
      <w:fldChar w:fldCharType="separate"/>
    </w:r>
    <w:r w:rsidR="0037648B">
      <w:rPr>
        <w:rFonts w:ascii="Garamond" w:hAnsi="Garamond" w:cs="Arial"/>
        <w:noProof/>
        <w:sz w:val="22"/>
        <w:szCs w:val="22"/>
      </w:rPr>
      <w:t>16</w:t>
    </w:r>
    <w:r w:rsidRPr="00717642">
      <w:rPr>
        <w:rFonts w:ascii="Garamond" w:hAnsi="Garamond" w:cs="Arial"/>
        <w:sz w:val="22"/>
        <w:szCs w:val="22"/>
      </w:rPr>
      <w:fldChar w:fldCharType="end"/>
    </w:r>
    <w:r w:rsidRPr="00717642">
      <w:rPr>
        <w:rFonts w:ascii="Garamond" w:hAnsi="Garamond" w:cs="Arial"/>
        <w:sz w:val="22"/>
        <w:szCs w:val="22"/>
      </w:rPr>
      <w:t xml:space="preserve"> of </w:t>
    </w:r>
    <w:r w:rsidRPr="00717642">
      <w:rPr>
        <w:rFonts w:ascii="Garamond" w:hAnsi="Garamond" w:cs="Arial"/>
        <w:sz w:val="22"/>
        <w:szCs w:val="22"/>
      </w:rPr>
      <w:fldChar w:fldCharType="begin"/>
    </w:r>
    <w:r w:rsidRPr="00717642">
      <w:rPr>
        <w:rFonts w:ascii="Garamond" w:hAnsi="Garamond" w:cs="Arial"/>
        <w:sz w:val="22"/>
        <w:szCs w:val="22"/>
      </w:rPr>
      <w:instrText xml:space="preserve"> NUMPAGES </w:instrText>
    </w:r>
    <w:r w:rsidRPr="00717642">
      <w:rPr>
        <w:rFonts w:ascii="Garamond" w:hAnsi="Garamond" w:cs="Arial"/>
        <w:sz w:val="22"/>
        <w:szCs w:val="22"/>
      </w:rPr>
      <w:fldChar w:fldCharType="separate"/>
    </w:r>
    <w:r w:rsidR="0037648B">
      <w:rPr>
        <w:rFonts w:ascii="Garamond" w:hAnsi="Garamond" w:cs="Arial"/>
        <w:noProof/>
        <w:sz w:val="22"/>
        <w:szCs w:val="22"/>
      </w:rPr>
      <w:t>22</w:t>
    </w:r>
    <w:r w:rsidRPr="00717642">
      <w:rPr>
        <w:rFonts w:ascii="Garamond" w:hAnsi="Garamond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72AA" w14:textId="7A0368AB" w:rsidR="00935279" w:rsidRPr="00E45C1B" w:rsidRDefault="00935279" w:rsidP="00981D93">
    <w:pPr>
      <w:pStyle w:val="Footer"/>
      <w:rPr>
        <w:rFonts w:ascii="Garamond" w:hAnsi="Garamond"/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4DD1" w14:textId="77777777" w:rsidR="00C86842" w:rsidRDefault="00C86842">
      <w:r>
        <w:separator/>
      </w:r>
    </w:p>
  </w:footnote>
  <w:footnote w:type="continuationSeparator" w:id="0">
    <w:p w14:paraId="3AE62F09" w14:textId="77777777" w:rsidR="00C86842" w:rsidRDefault="00C8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C0DA" w14:textId="77777777" w:rsidR="00935279" w:rsidRDefault="00935279" w:rsidP="00981D9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4AB9DE" w14:textId="77777777" w:rsidR="00935279" w:rsidRDefault="00935279" w:rsidP="00FD396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71B0" w14:textId="6E4B0AC8" w:rsidR="00935279" w:rsidRPr="00717642" w:rsidRDefault="00935279" w:rsidP="00F5694C">
    <w:pPr>
      <w:pStyle w:val="Header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ab/>
    </w:r>
    <w:r>
      <w:rPr>
        <w:rFonts w:ascii="Garamond" w:hAnsi="Garamond" w:cs="Arial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E255" w14:textId="77777777" w:rsidR="00935279" w:rsidRPr="00F5694C" w:rsidRDefault="00935279" w:rsidP="00F5694C">
    <w:pPr>
      <w:pStyle w:val="Header"/>
      <w:rPr>
        <w:rFonts w:ascii="Garamond" w:hAnsi="Garamond"/>
      </w:rPr>
    </w:pP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CE63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945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18C6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94F0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CE23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C201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3E6CF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AE6E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C46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8A7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1E42"/>
    <w:multiLevelType w:val="hybridMultilevel"/>
    <w:tmpl w:val="33383148"/>
    <w:lvl w:ilvl="0" w:tplc="FEAE0F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02621"/>
    <w:multiLevelType w:val="hybridMultilevel"/>
    <w:tmpl w:val="AAF63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831B4"/>
    <w:multiLevelType w:val="hybridMultilevel"/>
    <w:tmpl w:val="AAEC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6754F8"/>
    <w:multiLevelType w:val="hybridMultilevel"/>
    <w:tmpl w:val="DFC41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56B75"/>
    <w:multiLevelType w:val="hybridMultilevel"/>
    <w:tmpl w:val="36F0EF3A"/>
    <w:lvl w:ilvl="0" w:tplc="F16C77F4">
      <w:start w:val="2010"/>
      <w:numFmt w:val="bullet"/>
      <w:lvlText w:val="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C60AA2"/>
    <w:multiLevelType w:val="hybridMultilevel"/>
    <w:tmpl w:val="864CB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75ACD"/>
    <w:multiLevelType w:val="hybridMultilevel"/>
    <w:tmpl w:val="AF56F350"/>
    <w:lvl w:ilvl="0" w:tplc="50E86E94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33E05E45"/>
    <w:multiLevelType w:val="hybridMultilevel"/>
    <w:tmpl w:val="C226C10C"/>
    <w:lvl w:ilvl="0" w:tplc="A8AA3358">
      <w:start w:val="1"/>
      <w:numFmt w:val="bullet"/>
      <w:lvlText w:val=""/>
      <w:lvlJc w:val="left"/>
      <w:pPr>
        <w:tabs>
          <w:tab w:val="num" w:pos="332"/>
        </w:tabs>
        <w:ind w:left="332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D9657F"/>
    <w:multiLevelType w:val="hybridMultilevel"/>
    <w:tmpl w:val="DE96A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D744D"/>
    <w:multiLevelType w:val="hybridMultilevel"/>
    <w:tmpl w:val="2D686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AA8"/>
    <w:multiLevelType w:val="hybridMultilevel"/>
    <w:tmpl w:val="1CC2BFFA"/>
    <w:lvl w:ilvl="0" w:tplc="3B7A16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B14D1"/>
    <w:multiLevelType w:val="hybridMultilevel"/>
    <w:tmpl w:val="39A49EB0"/>
    <w:lvl w:ilvl="0" w:tplc="BE3A4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A4EBD"/>
    <w:multiLevelType w:val="hybridMultilevel"/>
    <w:tmpl w:val="B47A3B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48377E"/>
    <w:multiLevelType w:val="hybridMultilevel"/>
    <w:tmpl w:val="E3747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C36322"/>
    <w:multiLevelType w:val="multilevel"/>
    <w:tmpl w:val="C9A6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96680"/>
    <w:multiLevelType w:val="hybridMultilevel"/>
    <w:tmpl w:val="0F62A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570AD"/>
    <w:multiLevelType w:val="hybridMultilevel"/>
    <w:tmpl w:val="DEAE3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278764">
    <w:abstractNumId w:val="17"/>
  </w:num>
  <w:num w:numId="2" w16cid:durableId="769738150">
    <w:abstractNumId w:val="14"/>
  </w:num>
  <w:num w:numId="3" w16cid:durableId="1665208184">
    <w:abstractNumId w:val="22"/>
  </w:num>
  <w:num w:numId="4" w16cid:durableId="1921863989">
    <w:abstractNumId w:val="9"/>
  </w:num>
  <w:num w:numId="5" w16cid:durableId="2144274947">
    <w:abstractNumId w:val="7"/>
  </w:num>
  <w:num w:numId="6" w16cid:durableId="828597349">
    <w:abstractNumId w:val="6"/>
  </w:num>
  <w:num w:numId="7" w16cid:durableId="1757170964">
    <w:abstractNumId w:val="5"/>
  </w:num>
  <w:num w:numId="8" w16cid:durableId="98379460">
    <w:abstractNumId w:val="4"/>
  </w:num>
  <w:num w:numId="9" w16cid:durableId="1676568289">
    <w:abstractNumId w:val="8"/>
  </w:num>
  <w:num w:numId="10" w16cid:durableId="1273706757">
    <w:abstractNumId w:val="3"/>
  </w:num>
  <w:num w:numId="11" w16cid:durableId="62994537">
    <w:abstractNumId w:val="2"/>
  </w:num>
  <w:num w:numId="12" w16cid:durableId="1254127421">
    <w:abstractNumId w:val="1"/>
  </w:num>
  <w:num w:numId="13" w16cid:durableId="1243686861">
    <w:abstractNumId w:val="0"/>
  </w:num>
  <w:num w:numId="14" w16cid:durableId="2004233852">
    <w:abstractNumId w:val="13"/>
  </w:num>
  <w:num w:numId="15" w16cid:durableId="182133311">
    <w:abstractNumId w:val="25"/>
  </w:num>
  <w:num w:numId="16" w16cid:durableId="2053263621">
    <w:abstractNumId w:val="24"/>
  </w:num>
  <w:num w:numId="17" w16cid:durableId="1971742552">
    <w:abstractNumId w:val="10"/>
  </w:num>
  <w:num w:numId="18" w16cid:durableId="2062823708">
    <w:abstractNumId w:val="15"/>
  </w:num>
  <w:num w:numId="19" w16cid:durableId="855735672">
    <w:abstractNumId w:val="18"/>
  </w:num>
  <w:num w:numId="20" w16cid:durableId="1405832937">
    <w:abstractNumId w:val="16"/>
  </w:num>
  <w:num w:numId="21" w16cid:durableId="1283733114">
    <w:abstractNumId w:val="11"/>
  </w:num>
  <w:num w:numId="22" w16cid:durableId="95096355">
    <w:abstractNumId w:val="26"/>
  </w:num>
  <w:num w:numId="23" w16cid:durableId="573786328">
    <w:abstractNumId w:val="19"/>
  </w:num>
  <w:num w:numId="24" w16cid:durableId="11030368">
    <w:abstractNumId w:val="21"/>
  </w:num>
  <w:num w:numId="25" w16cid:durableId="974064476">
    <w:abstractNumId w:val="23"/>
  </w:num>
  <w:num w:numId="26" w16cid:durableId="1223829623">
    <w:abstractNumId w:val="20"/>
  </w:num>
  <w:num w:numId="27" w16cid:durableId="16941138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H257V517K897O528"/>
    <w:docVar w:name="paperpile-doc-name" w:val="Denckla CV v3.10.21_in process.docx"/>
  </w:docVars>
  <w:rsids>
    <w:rsidRoot w:val="00AC724B"/>
    <w:rsid w:val="0000037B"/>
    <w:rsid w:val="00007F4B"/>
    <w:rsid w:val="00013077"/>
    <w:rsid w:val="00014EDC"/>
    <w:rsid w:val="00020C96"/>
    <w:rsid w:val="00020F4F"/>
    <w:rsid w:val="00020F5C"/>
    <w:rsid w:val="00022625"/>
    <w:rsid w:val="00023E19"/>
    <w:rsid w:val="00026BCB"/>
    <w:rsid w:val="00026F88"/>
    <w:rsid w:val="000304E1"/>
    <w:rsid w:val="00030A3B"/>
    <w:rsid w:val="0003105A"/>
    <w:rsid w:val="000311FA"/>
    <w:rsid w:val="00032B1D"/>
    <w:rsid w:val="00034254"/>
    <w:rsid w:val="00034264"/>
    <w:rsid w:val="00034F3B"/>
    <w:rsid w:val="00036C54"/>
    <w:rsid w:val="0004041A"/>
    <w:rsid w:val="00043B20"/>
    <w:rsid w:val="00044DFB"/>
    <w:rsid w:val="00046403"/>
    <w:rsid w:val="00046B0F"/>
    <w:rsid w:val="00046D5D"/>
    <w:rsid w:val="00047E41"/>
    <w:rsid w:val="00050080"/>
    <w:rsid w:val="00052D72"/>
    <w:rsid w:val="00052EDD"/>
    <w:rsid w:val="000545C7"/>
    <w:rsid w:val="00055302"/>
    <w:rsid w:val="00061A3E"/>
    <w:rsid w:val="00064E96"/>
    <w:rsid w:val="00064F72"/>
    <w:rsid w:val="000677E4"/>
    <w:rsid w:val="00070124"/>
    <w:rsid w:val="00071AB3"/>
    <w:rsid w:val="0007598F"/>
    <w:rsid w:val="00076127"/>
    <w:rsid w:val="000765DD"/>
    <w:rsid w:val="0007725E"/>
    <w:rsid w:val="00077D09"/>
    <w:rsid w:val="0008198C"/>
    <w:rsid w:val="00081D9A"/>
    <w:rsid w:val="00086842"/>
    <w:rsid w:val="000911DE"/>
    <w:rsid w:val="000920D5"/>
    <w:rsid w:val="00093C38"/>
    <w:rsid w:val="000961CD"/>
    <w:rsid w:val="000A3909"/>
    <w:rsid w:val="000A6291"/>
    <w:rsid w:val="000B30CA"/>
    <w:rsid w:val="000B3709"/>
    <w:rsid w:val="000B4808"/>
    <w:rsid w:val="000B5049"/>
    <w:rsid w:val="000B5351"/>
    <w:rsid w:val="000B698C"/>
    <w:rsid w:val="000B6DE2"/>
    <w:rsid w:val="000C17A0"/>
    <w:rsid w:val="000C48DE"/>
    <w:rsid w:val="000C4AC1"/>
    <w:rsid w:val="000D08D5"/>
    <w:rsid w:val="000D12D5"/>
    <w:rsid w:val="000D23A7"/>
    <w:rsid w:val="000D31A5"/>
    <w:rsid w:val="000D3526"/>
    <w:rsid w:val="000D3C74"/>
    <w:rsid w:val="000D71E2"/>
    <w:rsid w:val="000E488D"/>
    <w:rsid w:val="000E59D3"/>
    <w:rsid w:val="000F34F8"/>
    <w:rsid w:val="000F4B4D"/>
    <w:rsid w:val="001022B2"/>
    <w:rsid w:val="00102914"/>
    <w:rsid w:val="00103BFF"/>
    <w:rsid w:val="001040A4"/>
    <w:rsid w:val="00104667"/>
    <w:rsid w:val="00106312"/>
    <w:rsid w:val="00112552"/>
    <w:rsid w:val="0011292A"/>
    <w:rsid w:val="00116445"/>
    <w:rsid w:val="00117EE4"/>
    <w:rsid w:val="0012074A"/>
    <w:rsid w:val="00124F69"/>
    <w:rsid w:val="00132296"/>
    <w:rsid w:val="00134A3E"/>
    <w:rsid w:val="00137F53"/>
    <w:rsid w:val="00140A3D"/>
    <w:rsid w:val="00141C6D"/>
    <w:rsid w:val="00142077"/>
    <w:rsid w:val="001432A3"/>
    <w:rsid w:val="00143B45"/>
    <w:rsid w:val="00145189"/>
    <w:rsid w:val="00150B74"/>
    <w:rsid w:val="0015165A"/>
    <w:rsid w:val="001551D0"/>
    <w:rsid w:val="001563A6"/>
    <w:rsid w:val="00157E43"/>
    <w:rsid w:val="00160F36"/>
    <w:rsid w:val="00161361"/>
    <w:rsid w:val="00163771"/>
    <w:rsid w:val="00163D8B"/>
    <w:rsid w:val="0016622B"/>
    <w:rsid w:val="0016627D"/>
    <w:rsid w:val="00166D0A"/>
    <w:rsid w:val="00166DE6"/>
    <w:rsid w:val="001701D9"/>
    <w:rsid w:val="001726A0"/>
    <w:rsid w:val="001740E7"/>
    <w:rsid w:val="001742D5"/>
    <w:rsid w:val="00180517"/>
    <w:rsid w:val="00182B35"/>
    <w:rsid w:val="00182BB6"/>
    <w:rsid w:val="00186E39"/>
    <w:rsid w:val="001870A6"/>
    <w:rsid w:val="0018778D"/>
    <w:rsid w:val="00193CA0"/>
    <w:rsid w:val="00195C2E"/>
    <w:rsid w:val="001A14D1"/>
    <w:rsid w:val="001A4612"/>
    <w:rsid w:val="001A72DE"/>
    <w:rsid w:val="001B02AE"/>
    <w:rsid w:val="001B065A"/>
    <w:rsid w:val="001B1247"/>
    <w:rsid w:val="001B453F"/>
    <w:rsid w:val="001B5F04"/>
    <w:rsid w:val="001B6C05"/>
    <w:rsid w:val="001C2D3C"/>
    <w:rsid w:val="001C4174"/>
    <w:rsid w:val="001C5485"/>
    <w:rsid w:val="001D0C30"/>
    <w:rsid w:val="001D1A9E"/>
    <w:rsid w:val="001D2DC7"/>
    <w:rsid w:val="001D4488"/>
    <w:rsid w:val="001D5D06"/>
    <w:rsid w:val="001E074C"/>
    <w:rsid w:val="001E1935"/>
    <w:rsid w:val="001E26AC"/>
    <w:rsid w:val="001E3133"/>
    <w:rsid w:val="001E4630"/>
    <w:rsid w:val="001F1081"/>
    <w:rsid w:val="001F398B"/>
    <w:rsid w:val="001F4D86"/>
    <w:rsid w:val="001F79B0"/>
    <w:rsid w:val="001F7A7F"/>
    <w:rsid w:val="002047A4"/>
    <w:rsid w:val="00214097"/>
    <w:rsid w:val="0021462E"/>
    <w:rsid w:val="002157F6"/>
    <w:rsid w:val="002160AD"/>
    <w:rsid w:val="00220050"/>
    <w:rsid w:val="00222825"/>
    <w:rsid w:val="00222829"/>
    <w:rsid w:val="0022499A"/>
    <w:rsid w:val="00224E39"/>
    <w:rsid w:val="00224FBD"/>
    <w:rsid w:val="002253AE"/>
    <w:rsid w:val="00225A0B"/>
    <w:rsid w:val="00226CF9"/>
    <w:rsid w:val="00230258"/>
    <w:rsid w:val="00230456"/>
    <w:rsid w:val="002305FC"/>
    <w:rsid w:val="0023227F"/>
    <w:rsid w:val="00234053"/>
    <w:rsid w:val="002348CA"/>
    <w:rsid w:val="00234903"/>
    <w:rsid w:val="00234DB1"/>
    <w:rsid w:val="002360D3"/>
    <w:rsid w:val="00236F22"/>
    <w:rsid w:val="0023783F"/>
    <w:rsid w:val="00240A28"/>
    <w:rsid w:val="00243802"/>
    <w:rsid w:val="0024382D"/>
    <w:rsid w:val="00243DD3"/>
    <w:rsid w:val="00244FFF"/>
    <w:rsid w:val="00245688"/>
    <w:rsid w:val="002469FC"/>
    <w:rsid w:val="00246CB7"/>
    <w:rsid w:val="00251430"/>
    <w:rsid w:val="00251E90"/>
    <w:rsid w:val="00253531"/>
    <w:rsid w:val="002538AD"/>
    <w:rsid w:val="00255AEA"/>
    <w:rsid w:val="00257956"/>
    <w:rsid w:val="00257CEE"/>
    <w:rsid w:val="00260334"/>
    <w:rsid w:val="00263DC2"/>
    <w:rsid w:val="002657D5"/>
    <w:rsid w:val="00270022"/>
    <w:rsid w:val="00270703"/>
    <w:rsid w:val="0027184F"/>
    <w:rsid w:val="00274A67"/>
    <w:rsid w:val="002761A3"/>
    <w:rsid w:val="00276899"/>
    <w:rsid w:val="002772FB"/>
    <w:rsid w:val="002804E0"/>
    <w:rsid w:val="00280C31"/>
    <w:rsid w:val="00292E2B"/>
    <w:rsid w:val="002963E8"/>
    <w:rsid w:val="002A090D"/>
    <w:rsid w:val="002A0C54"/>
    <w:rsid w:val="002A54AF"/>
    <w:rsid w:val="002A555E"/>
    <w:rsid w:val="002A76FE"/>
    <w:rsid w:val="002B05BB"/>
    <w:rsid w:val="002B0AAA"/>
    <w:rsid w:val="002B13B8"/>
    <w:rsid w:val="002B2092"/>
    <w:rsid w:val="002B4D3D"/>
    <w:rsid w:val="002B5E91"/>
    <w:rsid w:val="002B7D6F"/>
    <w:rsid w:val="002C14DF"/>
    <w:rsid w:val="002C31F8"/>
    <w:rsid w:val="002C489E"/>
    <w:rsid w:val="002D44BA"/>
    <w:rsid w:val="002D4DDA"/>
    <w:rsid w:val="002E05E9"/>
    <w:rsid w:val="002E1DD8"/>
    <w:rsid w:val="002E3CB5"/>
    <w:rsid w:val="002E4212"/>
    <w:rsid w:val="002E639B"/>
    <w:rsid w:val="002E7BC6"/>
    <w:rsid w:val="002F1261"/>
    <w:rsid w:val="002F12CA"/>
    <w:rsid w:val="002F13A7"/>
    <w:rsid w:val="002F2B11"/>
    <w:rsid w:val="002F3202"/>
    <w:rsid w:val="002F3795"/>
    <w:rsid w:val="00300FB6"/>
    <w:rsid w:val="00303693"/>
    <w:rsid w:val="00304CA9"/>
    <w:rsid w:val="0030700D"/>
    <w:rsid w:val="00312F1D"/>
    <w:rsid w:val="00313077"/>
    <w:rsid w:val="00313712"/>
    <w:rsid w:val="00317831"/>
    <w:rsid w:val="00321CAD"/>
    <w:rsid w:val="003228C9"/>
    <w:rsid w:val="003235B1"/>
    <w:rsid w:val="003236EF"/>
    <w:rsid w:val="00323CCB"/>
    <w:rsid w:val="003256F4"/>
    <w:rsid w:val="003271C4"/>
    <w:rsid w:val="00331EBF"/>
    <w:rsid w:val="0033369C"/>
    <w:rsid w:val="00335633"/>
    <w:rsid w:val="00337E37"/>
    <w:rsid w:val="0034030E"/>
    <w:rsid w:val="00347DA2"/>
    <w:rsid w:val="00351EE1"/>
    <w:rsid w:val="0035300A"/>
    <w:rsid w:val="003537E0"/>
    <w:rsid w:val="003544B9"/>
    <w:rsid w:val="00360199"/>
    <w:rsid w:val="003611F2"/>
    <w:rsid w:val="003636F4"/>
    <w:rsid w:val="00365807"/>
    <w:rsid w:val="00366B35"/>
    <w:rsid w:val="00366BA7"/>
    <w:rsid w:val="003733D8"/>
    <w:rsid w:val="00373E27"/>
    <w:rsid w:val="00375D22"/>
    <w:rsid w:val="0037648B"/>
    <w:rsid w:val="0037649E"/>
    <w:rsid w:val="00381A49"/>
    <w:rsid w:val="0038478E"/>
    <w:rsid w:val="00386C5E"/>
    <w:rsid w:val="0039051A"/>
    <w:rsid w:val="00392E5A"/>
    <w:rsid w:val="00396CB4"/>
    <w:rsid w:val="00396ED9"/>
    <w:rsid w:val="00397B0F"/>
    <w:rsid w:val="003A121B"/>
    <w:rsid w:val="003A1A11"/>
    <w:rsid w:val="003A1D55"/>
    <w:rsid w:val="003A283E"/>
    <w:rsid w:val="003A43C1"/>
    <w:rsid w:val="003A6B78"/>
    <w:rsid w:val="003A78F7"/>
    <w:rsid w:val="003B039F"/>
    <w:rsid w:val="003B35DD"/>
    <w:rsid w:val="003B3E3E"/>
    <w:rsid w:val="003B5933"/>
    <w:rsid w:val="003B6C6B"/>
    <w:rsid w:val="003B75D1"/>
    <w:rsid w:val="003B7932"/>
    <w:rsid w:val="003C19CA"/>
    <w:rsid w:val="003C201E"/>
    <w:rsid w:val="003C2903"/>
    <w:rsid w:val="003C3731"/>
    <w:rsid w:val="003C62A7"/>
    <w:rsid w:val="003C6F64"/>
    <w:rsid w:val="003C7132"/>
    <w:rsid w:val="003D130F"/>
    <w:rsid w:val="003D138E"/>
    <w:rsid w:val="003D20C8"/>
    <w:rsid w:val="003D550C"/>
    <w:rsid w:val="003D67E0"/>
    <w:rsid w:val="003D71C6"/>
    <w:rsid w:val="003E6F73"/>
    <w:rsid w:val="003E7A14"/>
    <w:rsid w:val="003F169B"/>
    <w:rsid w:val="003F1ACE"/>
    <w:rsid w:val="003F1B11"/>
    <w:rsid w:val="003F6FD8"/>
    <w:rsid w:val="0040074B"/>
    <w:rsid w:val="0040649D"/>
    <w:rsid w:val="00411465"/>
    <w:rsid w:val="00411E7A"/>
    <w:rsid w:val="0041225F"/>
    <w:rsid w:val="00414D3C"/>
    <w:rsid w:val="004153BB"/>
    <w:rsid w:val="00422796"/>
    <w:rsid w:val="004231AE"/>
    <w:rsid w:val="004258BE"/>
    <w:rsid w:val="00425A25"/>
    <w:rsid w:val="00430AF5"/>
    <w:rsid w:val="00430E8A"/>
    <w:rsid w:val="00432542"/>
    <w:rsid w:val="004325E1"/>
    <w:rsid w:val="004325EA"/>
    <w:rsid w:val="00435034"/>
    <w:rsid w:val="00435327"/>
    <w:rsid w:val="00435634"/>
    <w:rsid w:val="00436828"/>
    <w:rsid w:val="00437694"/>
    <w:rsid w:val="00437C3E"/>
    <w:rsid w:val="004413EE"/>
    <w:rsid w:val="00441A7E"/>
    <w:rsid w:val="004437C0"/>
    <w:rsid w:val="00446002"/>
    <w:rsid w:val="004467F9"/>
    <w:rsid w:val="00446D5D"/>
    <w:rsid w:val="00447086"/>
    <w:rsid w:val="00450CBC"/>
    <w:rsid w:val="004525AD"/>
    <w:rsid w:val="004538E5"/>
    <w:rsid w:val="004545B8"/>
    <w:rsid w:val="00455190"/>
    <w:rsid w:val="00455FEE"/>
    <w:rsid w:val="004603D3"/>
    <w:rsid w:val="004636B8"/>
    <w:rsid w:val="004639C7"/>
    <w:rsid w:val="004665E3"/>
    <w:rsid w:val="00466C22"/>
    <w:rsid w:val="00474FBC"/>
    <w:rsid w:val="00477933"/>
    <w:rsid w:val="00481F7C"/>
    <w:rsid w:val="00482FEA"/>
    <w:rsid w:val="004838FA"/>
    <w:rsid w:val="00485653"/>
    <w:rsid w:val="00491EC4"/>
    <w:rsid w:val="004923BB"/>
    <w:rsid w:val="00493073"/>
    <w:rsid w:val="00495F0C"/>
    <w:rsid w:val="004A389D"/>
    <w:rsid w:val="004A3D6B"/>
    <w:rsid w:val="004A4BEF"/>
    <w:rsid w:val="004A77DD"/>
    <w:rsid w:val="004B4147"/>
    <w:rsid w:val="004B4A94"/>
    <w:rsid w:val="004B5EA0"/>
    <w:rsid w:val="004B72FD"/>
    <w:rsid w:val="004C0C47"/>
    <w:rsid w:val="004C131A"/>
    <w:rsid w:val="004C1AE1"/>
    <w:rsid w:val="004C2691"/>
    <w:rsid w:val="004C2D51"/>
    <w:rsid w:val="004C35E5"/>
    <w:rsid w:val="004C3BAF"/>
    <w:rsid w:val="004C50FC"/>
    <w:rsid w:val="004C5AAB"/>
    <w:rsid w:val="004C659E"/>
    <w:rsid w:val="004D1BF1"/>
    <w:rsid w:val="004D32AA"/>
    <w:rsid w:val="004D48B2"/>
    <w:rsid w:val="004D5109"/>
    <w:rsid w:val="004D5EA8"/>
    <w:rsid w:val="004D5FC1"/>
    <w:rsid w:val="004D7463"/>
    <w:rsid w:val="004E03B6"/>
    <w:rsid w:val="004E3C37"/>
    <w:rsid w:val="004E4685"/>
    <w:rsid w:val="004E49A3"/>
    <w:rsid w:val="004E6F94"/>
    <w:rsid w:val="004F10DF"/>
    <w:rsid w:val="004F463D"/>
    <w:rsid w:val="004F5FAD"/>
    <w:rsid w:val="004F6827"/>
    <w:rsid w:val="004F730F"/>
    <w:rsid w:val="00501693"/>
    <w:rsid w:val="00503676"/>
    <w:rsid w:val="00506740"/>
    <w:rsid w:val="00506B20"/>
    <w:rsid w:val="00507297"/>
    <w:rsid w:val="00510E63"/>
    <w:rsid w:val="0051292A"/>
    <w:rsid w:val="00514413"/>
    <w:rsid w:val="005167E2"/>
    <w:rsid w:val="0052377D"/>
    <w:rsid w:val="00523E60"/>
    <w:rsid w:val="00524FDA"/>
    <w:rsid w:val="005250E3"/>
    <w:rsid w:val="00525A98"/>
    <w:rsid w:val="0052691E"/>
    <w:rsid w:val="005312BC"/>
    <w:rsid w:val="00531588"/>
    <w:rsid w:val="00533A29"/>
    <w:rsid w:val="00533E91"/>
    <w:rsid w:val="005359EB"/>
    <w:rsid w:val="0053644E"/>
    <w:rsid w:val="0053710E"/>
    <w:rsid w:val="0054027D"/>
    <w:rsid w:val="00540AB6"/>
    <w:rsid w:val="00541A43"/>
    <w:rsid w:val="00543248"/>
    <w:rsid w:val="00543613"/>
    <w:rsid w:val="00544AE6"/>
    <w:rsid w:val="005506A5"/>
    <w:rsid w:val="00550DF8"/>
    <w:rsid w:val="00555D5B"/>
    <w:rsid w:val="005601E4"/>
    <w:rsid w:val="00560FA1"/>
    <w:rsid w:val="00563A16"/>
    <w:rsid w:val="00563BBF"/>
    <w:rsid w:val="00563C73"/>
    <w:rsid w:val="0056525F"/>
    <w:rsid w:val="00565C59"/>
    <w:rsid w:val="00566435"/>
    <w:rsid w:val="00570151"/>
    <w:rsid w:val="005771BA"/>
    <w:rsid w:val="00583E12"/>
    <w:rsid w:val="00590385"/>
    <w:rsid w:val="005914B7"/>
    <w:rsid w:val="00591777"/>
    <w:rsid w:val="005940B1"/>
    <w:rsid w:val="00595F83"/>
    <w:rsid w:val="005A001B"/>
    <w:rsid w:val="005A16A7"/>
    <w:rsid w:val="005A1AAB"/>
    <w:rsid w:val="005A2AFF"/>
    <w:rsid w:val="005A4BCA"/>
    <w:rsid w:val="005B22DD"/>
    <w:rsid w:val="005B3B36"/>
    <w:rsid w:val="005B4C61"/>
    <w:rsid w:val="005B6186"/>
    <w:rsid w:val="005B62C1"/>
    <w:rsid w:val="005B6463"/>
    <w:rsid w:val="005B69B7"/>
    <w:rsid w:val="005C079B"/>
    <w:rsid w:val="005C0A5D"/>
    <w:rsid w:val="005C33ED"/>
    <w:rsid w:val="005C7568"/>
    <w:rsid w:val="005D21D7"/>
    <w:rsid w:val="005D2E41"/>
    <w:rsid w:val="005D5015"/>
    <w:rsid w:val="005D5E16"/>
    <w:rsid w:val="005D6A89"/>
    <w:rsid w:val="005E0947"/>
    <w:rsid w:val="005E13D0"/>
    <w:rsid w:val="005E4F9E"/>
    <w:rsid w:val="005E5873"/>
    <w:rsid w:val="005E6553"/>
    <w:rsid w:val="005E703D"/>
    <w:rsid w:val="005E764B"/>
    <w:rsid w:val="005F2DDF"/>
    <w:rsid w:val="005F626E"/>
    <w:rsid w:val="005F6289"/>
    <w:rsid w:val="006006CE"/>
    <w:rsid w:val="00600AB1"/>
    <w:rsid w:val="00600CB3"/>
    <w:rsid w:val="00600F7F"/>
    <w:rsid w:val="00602F7A"/>
    <w:rsid w:val="006034EC"/>
    <w:rsid w:val="006045C2"/>
    <w:rsid w:val="006066CF"/>
    <w:rsid w:val="00606BF5"/>
    <w:rsid w:val="0061096C"/>
    <w:rsid w:val="00612C46"/>
    <w:rsid w:val="006152BB"/>
    <w:rsid w:val="00617A9F"/>
    <w:rsid w:val="0062045B"/>
    <w:rsid w:val="00622979"/>
    <w:rsid w:val="00625C67"/>
    <w:rsid w:val="006268F3"/>
    <w:rsid w:val="0062690A"/>
    <w:rsid w:val="006274C0"/>
    <w:rsid w:val="00630E37"/>
    <w:rsid w:val="00631921"/>
    <w:rsid w:val="0063672C"/>
    <w:rsid w:val="00636C98"/>
    <w:rsid w:val="006421F4"/>
    <w:rsid w:val="00643127"/>
    <w:rsid w:val="006435FA"/>
    <w:rsid w:val="006445CE"/>
    <w:rsid w:val="0065028C"/>
    <w:rsid w:val="0065333C"/>
    <w:rsid w:val="00654174"/>
    <w:rsid w:val="006560E4"/>
    <w:rsid w:val="00656358"/>
    <w:rsid w:val="00660B15"/>
    <w:rsid w:val="0066296E"/>
    <w:rsid w:val="00663122"/>
    <w:rsid w:val="006652C4"/>
    <w:rsid w:val="00666B62"/>
    <w:rsid w:val="00667C79"/>
    <w:rsid w:val="00670BFC"/>
    <w:rsid w:val="00671064"/>
    <w:rsid w:val="00672549"/>
    <w:rsid w:val="00674032"/>
    <w:rsid w:val="00675361"/>
    <w:rsid w:val="006844A2"/>
    <w:rsid w:val="00690BD9"/>
    <w:rsid w:val="006915C9"/>
    <w:rsid w:val="0069167F"/>
    <w:rsid w:val="00691E3F"/>
    <w:rsid w:val="00695973"/>
    <w:rsid w:val="006967F5"/>
    <w:rsid w:val="006A1378"/>
    <w:rsid w:val="006A2538"/>
    <w:rsid w:val="006A2E6D"/>
    <w:rsid w:val="006A4217"/>
    <w:rsid w:val="006B2532"/>
    <w:rsid w:val="006B289B"/>
    <w:rsid w:val="006B6A08"/>
    <w:rsid w:val="006B7A63"/>
    <w:rsid w:val="006B7C5D"/>
    <w:rsid w:val="006C2CB8"/>
    <w:rsid w:val="006C6EE9"/>
    <w:rsid w:val="006C739A"/>
    <w:rsid w:val="006D0727"/>
    <w:rsid w:val="006D29B5"/>
    <w:rsid w:val="006D2A6C"/>
    <w:rsid w:val="006D60E8"/>
    <w:rsid w:val="006D7A4F"/>
    <w:rsid w:val="006E08F3"/>
    <w:rsid w:val="006E11ED"/>
    <w:rsid w:val="006E1C22"/>
    <w:rsid w:val="006E443A"/>
    <w:rsid w:val="006E5D0C"/>
    <w:rsid w:val="006F1F4C"/>
    <w:rsid w:val="006F210E"/>
    <w:rsid w:val="006F3942"/>
    <w:rsid w:val="006F6540"/>
    <w:rsid w:val="006F7889"/>
    <w:rsid w:val="006F7AD6"/>
    <w:rsid w:val="00700C76"/>
    <w:rsid w:val="00701E92"/>
    <w:rsid w:val="007023AC"/>
    <w:rsid w:val="00702F38"/>
    <w:rsid w:val="00705E6D"/>
    <w:rsid w:val="00706CE3"/>
    <w:rsid w:val="00710C9E"/>
    <w:rsid w:val="00711AD3"/>
    <w:rsid w:val="00714C68"/>
    <w:rsid w:val="00715998"/>
    <w:rsid w:val="00715DF0"/>
    <w:rsid w:val="00716ABD"/>
    <w:rsid w:val="00717642"/>
    <w:rsid w:val="00717C28"/>
    <w:rsid w:val="007223B7"/>
    <w:rsid w:val="0072700C"/>
    <w:rsid w:val="007302F8"/>
    <w:rsid w:val="00731CEF"/>
    <w:rsid w:val="007344AF"/>
    <w:rsid w:val="00736E81"/>
    <w:rsid w:val="007405E3"/>
    <w:rsid w:val="007446F5"/>
    <w:rsid w:val="00745DE3"/>
    <w:rsid w:val="0075440A"/>
    <w:rsid w:val="00757E8B"/>
    <w:rsid w:val="0076096B"/>
    <w:rsid w:val="00760CD9"/>
    <w:rsid w:val="00760EDA"/>
    <w:rsid w:val="00762889"/>
    <w:rsid w:val="0076650D"/>
    <w:rsid w:val="007705D7"/>
    <w:rsid w:val="00772D53"/>
    <w:rsid w:val="007753DD"/>
    <w:rsid w:val="00775567"/>
    <w:rsid w:val="00777845"/>
    <w:rsid w:val="00791F68"/>
    <w:rsid w:val="00793FEA"/>
    <w:rsid w:val="00793FF9"/>
    <w:rsid w:val="00795CDA"/>
    <w:rsid w:val="00795D1A"/>
    <w:rsid w:val="00796358"/>
    <w:rsid w:val="007964D0"/>
    <w:rsid w:val="00796CBE"/>
    <w:rsid w:val="007A0EE2"/>
    <w:rsid w:val="007A226C"/>
    <w:rsid w:val="007A2678"/>
    <w:rsid w:val="007A31BD"/>
    <w:rsid w:val="007A6230"/>
    <w:rsid w:val="007B13C4"/>
    <w:rsid w:val="007B35D8"/>
    <w:rsid w:val="007B3BFF"/>
    <w:rsid w:val="007C0969"/>
    <w:rsid w:val="007C2A8C"/>
    <w:rsid w:val="007C3502"/>
    <w:rsid w:val="007C3822"/>
    <w:rsid w:val="007C47E5"/>
    <w:rsid w:val="007C4C1D"/>
    <w:rsid w:val="007C5074"/>
    <w:rsid w:val="007D15B6"/>
    <w:rsid w:val="007D3F52"/>
    <w:rsid w:val="007E5768"/>
    <w:rsid w:val="007E791D"/>
    <w:rsid w:val="007F06FD"/>
    <w:rsid w:val="007F2041"/>
    <w:rsid w:val="007F2541"/>
    <w:rsid w:val="007F2896"/>
    <w:rsid w:val="007F4A9C"/>
    <w:rsid w:val="007F5020"/>
    <w:rsid w:val="007F5227"/>
    <w:rsid w:val="0080019A"/>
    <w:rsid w:val="0080134D"/>
    <w:rsid w:val="00803CE0"/>
    <w:rsid w:val="00804157"/>
    <w:rsid w:val="008049CF"/>
    <w:rsid w:val="00806A6F"/>
    <w:rsid w:val="00806B53"/>
    <w:rsid w:val="00807BF1"/>
    <w:rsid w:val="00811136"/>
    <w:rsid w:val="0081294F"/>
    <w:rsid w:val="00814398"/>
    <w:rsid w:val="008163DB"/>
    <w:rsid w:val="00816C46"/>
    <w:rsid w:val="008239CB"/>
    <w:rsid w:val="00826445"/>
    <w:rsid w:val="00827ED2"/>
    <w:rsid w:val="00830ACD"/>
    <w:rsid w:val="0083409A"/>
    <w:rsid w:val="00834435"/>
    <w:rsid w:val="00842BEA"/>
    <w:rsid w:val="0084398C"/>
    <w:rsid w:val="00845250"/>
    <w:rsid w:val="00845A07"/>
    <w:rsid w:val="0085088A"/>
    <w:rsid w:val="008554FB"/>
    <w:rsid w:val="0085734C"/>
    <w:rsid w:val="00857794"/>
    <w:rsid w:val="0086040C"/>
    <w:rsid w:val="00861A6D"/>
    <w:rsid w:val="00861F04"/>
    <w:rsid w:val="00864887"/>
    <w:rsid w:val="008660F2"/>
    <w:rsid w:val="00866C55"/>
    <w:rsid w:val="00870C54"/>
    <w:rsid w:val="008712C6"/>
    <w:rsid w:val="008735C8"/>
    <w:rsid w:val="00876FBD"/>
    <w:rsid w:val="008778D8"/>
    <w:rsid w:val="00881D75"/>
    <w:rsid w:val="00882473"/>
    <w:rsid w:val="00893377"/>
    <w:rsid w:val="00894321"/>
    <w:rsid w:val="00895582"/>
    <w:rsid w:val="008A4467"/>
    <w:rsid w:val="008A5A1B"/>
    <w:rsid w:val="008A7B4A"/>
    <w:rsid w:val="008B273E"/>
    <w:rsid w:val="008B47C1"/>
    <w:rsid w:val="008B50A8"/>
    <w:rsid w:val="008B558E"/>
    <w:rsid w:val="008C1FD5"/>
    <w:rsid w:val="008C21B7"/>
    <w:rsid w:val="008C2E5A"/>
    <w:rsid w:val="008C364A"/>
    <w:rsid w:val="008C464D"/>
    <w:rsid w:val="008C4B1E"/>
    <w:rsid w:val="008C59F2"/>
    <w:rsid w:val="008D135D"/>
    <w:rsid w:val="008D4667"/>
    <w:rsid w:val="008D6615"/>
    <w:rsid w:val="008D6F3F"/>
    <w:rsid w:val="008E0619"/>
    <w:rsid w:val="008E08E6"/>
    <w:rsid w:val="008E21E7"/>
    <w:rsid w:val="008E2D5F"/>
    <w:rsid w:val="008E4ABA"/>
    <w:rsid w:val="008E4DB1"/>
    <w:rsid w:val="008E5963"/>
    <w:rsid w:val="008E6A3A"/>
    <w:rsid w:val="008F203C"/>
    <w:rsid w:val="008F3652"/>
    <w:rsid w:val="008F4C06"/>
    <w:rsid w:val="008F6414"/>
    <w:rsid w:val="008F7094"/>
    <w:rsid w:val="00901B60"/>
    <w:rsid w:val="00902BC2"/>
    <w:rsid w:val="009046CE"/>
    <w:rsid w:val="0090531D"/>
    <w:rsid w:val="009053FE"/>
    <w:rsid w:val="00905EB2"/>
    <w:rsid w:val="00906AB0"/>
    <w:rsid w:val="00906B2F"/>
    <w:rsid w:val="00911545"/>
    <w:rsid w:val="00911CD6"/>
    <w:rsid w:val="009201C1"/>
    <w:rsid w:val="00921866"/>
    <w:rsid w:val="009221ED"/>
    <w:rsid w:val="00923070"/>
    <w:rsid w:val="009245F5"/>
    <w:rsid w:val="009279BA"/>
    <w:rsid w:val="00930236"/>
    <w:rsid w:val="0093111F"/>
    <w:rsid w:val="00935279"/>
    <w:rsid w:val="00942E04"/>
    <w:rsid w:val="009440E5"/>
    <w:rsid w:val="0094537C"/>
    <w:rsid w:val="00946D47"/>
    <w:rsid w:val="00951015"/>
    <w:rsid w:val="009609F3"/>
    <w:rsid w:val="00961E66"/>
    <w:rsid w:val="00961FD3"/>
    <w:rsid w:val="009628B3"/>
    <w:rsid w:val="0096537C"/>
    <w:rsid w:val="0096633C"/>
    <w:rsid w:val="00967102"/>
    <w:rsid w:val="00967E11"/>
    <w:rsid w:val="00971909"/>
    <w:rsid w:val="00973718"/>
    <w:rsid w:val="00973EBD"/>
    <w:rsid w:val="009769A1"/>
    <w:rsid w:val="00980319"/>
    <w:rsid w:val="00981D93"/>
    <w:rsid w:val="00982F9E"/>
    <w:rsid w:val="00984DA2"/>
    <w:rsid w:val="00985126"/>
    <w:rsid w:val="0098590F"/>
    <w:rsid w:val="0098758D"/>
    <w:rsid w:val="00987647"/>
    <w:rsid w:val="00993621"/>
    <w:rsid w:val="009971A6"/>
    <w:rsid w:val="00997443"/>
    <w:rsid w:val="009A28E3"/>
    <w:rsid w:val="009A3394"/>
    <w:rsid w:val="009A377C"/>
    <w:rsid w:val="009A5708"/>
    <w:rsid w:val="009A5E13"/>
    <w:rsid w:val="009B1158"/>
    <w:rsid w:val="009B154E"/>
    <w:rsid w:val="009B1EF4"/>
    <w:rsid w:val="009B4A59"/>
    <w:rsid w:val="009B60A5"/>
    <w:rsid w:val="009C4666"/>
    <w:rsid w:val="009C4E22"/>
    <w:rsid w:val="009C6B60"/>
    <w:rsid w:val="009D0AB8"/>
    <w:rsid w:val="009E00B6"/>
    <w:rsid w:val="009E2A0F"/>
    <w:rsid w:val="009E6A7E"/>
    <w:rsid w:val="009E7300"/>
    <w:rsid w:val="009E7E11"/>
    <w:rsid w:val="009F0553"/>
    <w:rsid w:val="009F060E"/>
    <w:rsid w:val="009F1114"/>
    <w:rsid w:val="009F2BA4"/>
    <w:rsid w:val="009F504E"/>
    <w:rsid w:val="009F6B8C"/>
    <w:rsid w:val="009F6E3B"/>
    <w:rsid w:val="00A0051A"/>
    <w:rsid w:val="00A03AE8"/>
    <w:rsid w:val="00A03C54"/>
    <w:rsid w:val="00A078C8"/>
    <w:rsid w:val="00A07A3C"/>
    <w:rsid w:val="00A1342D"/>
    <w:rsid w:val="00A13ED3"/>
    <w:rsid w:val="00A14474"/>
    <w:rsid w:val="00A158C5"/>
    <w:rsid w:val="00A20F4B"/>
    <w:rsid w:val="00A2646C"/>
    <w:rsid w:val="00A27B48"/>
    <w:rsid w:val="00A30379"/>
    <w:rsid w:val="00A31963"/>
    <w:rsid w:val="00A32E91"/>
    <w:rsid w:val="00A34803"/>
    <w:rsid w:val="00A350BE"/>
    <w:rsid w:val="00A35126"/>
    <w:rsid w:val="00A37837"/>
    <w:rsid w:val="00A37D69"/>
    <w:rsid w:val="00A402F7"/>
    <w:rsid w:val="00A43C85"/>
    <w:rsid w:val="00A47A7B"/>
    <w:rsid w:val="00A5325C"/>
    <w:rsid w:val="00A57721"/>
    <w:rsid w:val="00A60D90"/>
    <w:rsid w:val="00A70F3B"/>
    <w:rsid w:val="00A72C6E"/>
    <w:rsid w:val="00A76806"/>
    <w:rsid w:val="00A802F5"/>
    <w:rsid w:val="00A8278B"/>
    <w:rsid w:val="00A840F5"/>
    <w:rsid w:val="00A859C8"/>
    <w:rsid w:val="00A861E1"/>
    <w:rsid w:val="00A90029"/>
    <w:rsid w:val="00A90F89"/>
    <w:rsid w:val="00A91C27"/>
    <w:rsid w:val="00A9401C"/>
    <w:rsid w:val="00AA14C0"/>
    <w:rsid w:val="00AA51B6"/>
    <w:rsid w:val="00AA6172"/>
    <w:rsid w:val="00AA6B9E"/>
    <w:rsid w:val="00AB1B2F"/>
    <w:rsid w:val="00AB2825"/>
    <w:rsid w:val="00AB763F"/>
    <w:rsid w:val="00AB77A2"/>
    <w:rsid w:val="00AC2AEA"/>
    <w:rsid w:val="00AC2C07"/>
    <w:rsid w:val="00AC5DDE"/>
    <w:rsid w:val="00AC6E22"/>
    <w:rsid w:val="00AC724B"/>
    <w:rsid w:val="00AC7D77"/>
    <w:rsid w:val="00AD0F2D"/>
    <w:rsid w:val="00AD12F1"/>
    <w:rsid w:val="00AD6410"/>
    <w:rsid w:val="00AD64F2"/>
    <w:rsid w:val="00AD78A6"/>
    <w:rsid w:val="00AD7CCC"/>
    <w:rsid w:val="00AE04E1"/>
    <w:rsid w:val="00AE3E60"/>
    <w:rsid w:val="00AE6F22"/>
    <w:rsid w:val="00AE76BA"/>
    <w:rsid w:val="00AF0965"/>
    <w:rsid w:val="00AF1BCB"/>
    <w:rsid w:val="00AF2279"/>
    <w:rsid w:val="00AF251A"/>
    <w:rsid w:val="00AF5FC0"/>
    <w:rsid w:val="00AF6373"/>
    <w:rsid w:val="00AF66CD"/>
    <w:rsid w:val="00B01862"/>
    <w:rsid w:val="00B02445"/>
    <w:rsid w:val="00B102E8"/>
    <w:rsid w:val="00B139E8"/>
    <w:rsid w:val="00B13F80"/>
    <w:rsid w:val="00B15156"/>
    <w:rsid w:val="00B15B07"/>
    <w:rsid w:val="00B20A64"/>
    <w:rsid w:val="00B21FCB"/>
    <w:rsid w:val="00B24025"/>
    <w:rsid w:val="00B24A0E"/>
    <w:rsid w:val="00B2559A"/>
    <w:rsid w:val="00B271B7"/>
    <w:rsid w:val="00B271E9"/>
    <w:rsid w:val="00B30617"/>
    <w:rsid w:val="00B30982"/>
    <w:rsid w:val="00B31495"/>
    <w:rsid w:val="00B315E6"/>
    <w:rsid w:val="00B33C8F"/>
    <w:rsid w:val="00B37FA2"/>
    <w:rsid w:val="00B419A6"/>
    <w:rsid w:val="00B4285E"/>
    <w:rsid w:val="00B42BBA"/>
    <w:rsid w:val="00B43B56"/>
    <w:rsid w:val="00B46679"/>
    <w:rsid w:val="00B4683E"/>
    <w:rsid w:val="00B46CAE"/>
    <w:rsid w:val="00B47469"/>
    <w:rsid w:val="00B47D21"/>
    <w:rsid w:val="00B50400"/>
    <w:rsid w:val="00B5137F"/>
    <w:rsid w:val="00B519D0"/>
    <w:rsid w:val="00B55B2E"/>
    <w:rsid w:val="00B56AD9"/>
    <w:rsid w:val="00B57EA5"/>
    <w:rsid w:val="00B6592C"/>
    <w:rsid w:val="00B66CFE"/>
    <w:rsid w:val="00B67204"/>
    <w:rsid w:val="00B71A69"/>
    <w:rsid w:val="00B7277B"/>
    <w:rsid w:val="00B727D2"/>
    <w:rsid w:val="00B77756"/>
    <w:rsid w:val="00B81AEB"/>
    <w:rsid w:val="00B82602"/>
    <w:rsid w:val="00B85C8B"/>
    <w:rsid w:val="00B93168"/>
    <w:rsid w:val="00B943F1"/>
    <w:rsid w:val="00B966AF"/>
    <w:rsid w:val="00B96B75"/>
    <w:rsid w:val="00B97A18"/>
    <w:rsid w:val="00BA06B1"/>
    <w:rsid w:val="00BA4885"/>
    <w:rsid w:val="00BA59EB"/>
    <w:rsid w:val="00BB010A"/>
    <w:rsid w:val="00BB14A6"/>
    <w:rsid w:val="00BB1BD1"/>
    <w:rsid w:val="00BB3D6E"/>
    <w:rsid w:val="00BB6C45"/>
    <w:rsid w:val="00BB7BF1"/>
    <w:rsid w:val="00BC575C"/>
    <w:rsid w:val="00BC5A69"/>
    <w:rsid w:val="00BD0E79"/>
    <w:rsid w:val="00BD1502"/>
    <w:rsid w:val="00BD434A"/>
    <w:rsid w:val="00BD6D00"/>
    <w:rsid w:val="00BD73AF"/>
    <w:rsid w:val="00BE125E"/>
    <w:rsid w:val="00BE1362"/>
    <w:rsid w:val="00BE2B76"/>
    <w:rsid w:val="00BE3CF8"/>
    <w:rsid w:val="00BE4447"/>
    <w:rsid w:val="00BF30C3"/>
    <w:rsid w:val="00BF3A56"/>
    <w:rsid w:val="00C020FF"/>
    <w:rsid w:val="00C024DD"/>
    <w:rsid w:val="00C0739A"/>
    <w:rsid w:val="00C13EEC"/>
    <w:rsid w:val="00C165CD"/>
    <w:rsid w:val="00C16B81"/>
    <w:rsid w:val="00C1765F"/>
    <w:rsid w:val="00C20259"/>
    <w:rsid w:val="00C20B8B"/>
    <w:rsid w:val="00C2104F"/>
    <w:rsid w:val="00C2384A"/>
    <w:rsid w:val="00C238B2"/>
    <w:rsid w:val="00C23C08"/>
    <w:rsid w:val="00C25726"/>
    <w:rsid w:val="00C25914"/>
    <w:rsid w:val="00C279DD"/>
    <w:rsid w:val="00C312AE"/>
    <w:rsid w:val="00C3215B"/>
    <w:rsid w:val="00C3402B"/>
    <w:rsid w:val="00C35AF3"/>
    <w:rsid w:val="00C36E97"/>
    <w:rsid w:val="00C432D3"/>
    <w:rsid w:val="00C50466"/>
    <w:rsid w:val="00C51F6C"/>
    <w:rsid w:val="00C520A2"/>
    <w:rsid w:val="00C52439"/>
    <w:rsid w:val="00C60A5E"/>
    <w:rsid w:val="00C61359"/>
    <w:rsid w:val="00C7034D"/>
    <w:rsid w:val="00C70860"/>
    <w:rsid w:val="00C70BC8"/>
    <w:rsid w:val="00C71416"/>
    <w:rsid w:val="00C80543"/>
    <w:rsid w:val="00C839D3"/>
    <w:rsid w:val="00C8482F"/>
    <w:rsid w:val="00C865DC"/>
    <w:rsid w:val="00C86842"/>
    <w:rsid w:val="00C86C3C"/>
    <w:rsid w:val="00C90DF7"/>
    <w:rsid w:val="00C92767"/>
    <w:rsid w:val="00C946E0"/>
    <w:rsid w:val="00C94AE1"/>
    <w:rsid w:val="00CA542A"/>
    <w:rsid w:val="00CB227D"/>
    <w:rsid w:val="00CB323C"/>
    <w:rsid w:val="00CB4CC3"/>
    <w:rsid w:val="00CB514F"/>
    <w:rsid w:val="00CB54D0"/>
    <w:rsid w:val="00CB6288"/>
    <w:rsid w:val="00CB63C3"/>
    <w:rsid w:val="00CB70BA"/>
    <w:rsid w:val="00CB7EA5"/>
    <w:rsid w:val="00CC026C"/>
    <w:rsid w:val="00CC259C"/>
    <w:rsid w:val="00CC358A"/>
    <w:rsid w:val="00CC3737"/>
    <w:rsid w:val="00CC5B8B"/>
    <w:rsid w:val="00CE09D7"/>
    <w:rsid w:val="00CE0C81"/>
    <w:rsid w:val="00CE2C02"/>
    <w:rsid w:val="00CE5A9E"/>
    <w:rsid w:val="00CE630D"/>
    <w:rsid w:val="00CE7191"/>
    <w:rsid w:val="00CE7C0B"/>
    <w:rsid w:val="00CF0D9D"/>
    <w:rsid w:val="00CF20EC"/>
    <w:rsid w:val="00CF236F"/>
    <w:rsid w:val="00CF6DB9"/>
    <w:rsid w:val="00D01F7C"/>
    <w:rsid w:val="00D037C9"/>
    <w:rsid w:val="00D03B8B"/>
    <w:rsid w:val="00D03C58"/>
    <w:rsid w:val="00D0601C"/>
    <w:rsid w:val="00D06B97"/>
    <w:rsid w:val="00D1599D"/>
    <w:rsid w:val="00D15B9B"/>
    <w:rsid w:val="00D17DCF"/>
    <w:rsid w:val="00D26BC7"/>
    <w:rsid w:val="00D3042C"/>
    <w:rsid w:val="00D31D1C"/>
    <w:rsid w:val="00D329DB"/>
    <w:rsid w:val="00D4086A"/>
    <w:rsid w:val="00D416C1"/>
    <w:rsid w:val="00D50C83"/>
    <w:rsid w:val="00D5612F"/>
    <w:rsid w:val="00D57320"/>
    <w:rsid w:val="00D57AC9"/>
    <w:rsid w:val="00D61474"/>
    <w:rsid w:val="00D626C7"/>
    <w:rsid w:val="00D62C27"/>
    <w:rsid w:val="00D62D30"/>
    <w:rsid w:val="00D665AD"/>
    <w:rsid w:val="00D67E63"/>
    <w:rsid w:val="00D72086"/>
    <w:rsid w:val="00D771AE"/>
    <w:rsid w:val="00D821A4"/>
    <w:rsid w:val="00D857BC"/>
    <w:rsid w:val="00D869A8"/>
    <w:rsid w:val="00D871FF"/>
    <w:rsid w:val="00D9050C"/>
    <w:rsid w:val="00D90CAD"/>
    <w:rsid w:val="00D94117"/>
    <w:rsid w:val="00D9462E"/>
    <w:rsid w:val="00DA00B6"/>
    <w:rsid w:val="00DA5164"/>
    <w:rsid w:val="00DA5572"/>
    <w:rsid w:val="00DB127D"/>
    <w:rsid w:val="00DB1CF2"/>
    <w:rsid w:val="00DB4908"/>
    <w:rsid w:val="00DB4CD9"/>
    <w:rsid w:val="00DB6F35"/>
    <w:rsid w:val="00DB7983"/>
    <w:rsid w:val="00DB7B4E"/>
    <w:rsid w:val="00DC130A"/>
    <w:rsid w:val="00DC1D18"/>
    <w:rsid w:val="00DC24C6"/>
    <w:rsid w:val="00DC66D6"/>
    <w:rsid w:val="00DC7D1A"/>
    <w:rsid w:val="00DD01CC"/>
    <w:rsid w:val="00DD1C56"/>
    <w:rsid w:val="00DD229B"/>
    <w:rsid w:val="00DD3047"/>
    <w:rsid w:val="00DD642A"/>
    <w:rsid w:val="00DD692D"/>
    <w:rsid w:val="00DD6F23"/>
    <w:rsid w:val="00DD7F62"/>
    <w:rsid w:val="00DE1F10"/>
    <w:rsid w:val="00DE2137"/>
    <w:rsid w:val="00DE4A70"/>
    <w:rsid w:val="00DE4CD7"/>
    <w:rsid w:val="00DE4CE6"/>
    <w:rsid w:val="00DE66D2"/>
    <w:rsid w:val="00DF0237"/>
    <w:rsid w:val="00DF085D"/>
    <w:rsid w:val="00DF1925"/>
    <w:rsid w:val="00DF4079"/>
    <w:rsid w:val="00DF58FB"/>
    <w:rsid w:val="00DF5D4F"/>
    <w:rsid w:val="00DF6687"/>
    <w:rsid w:val="00DF66C7"/>
    <w:rsid w:val="00E0018B"/>
    <w:rsid w:val="00E012D5"/>
    <w:rsid w:val="00E03DE3"/>
    <w:rsid w:val="00E04626"/>
    <w:rsid w:val="00E04E70"/>
    <w:rsid w:val="00E05ABB"/>
    <w:rsid w:val="00E11578"/>
    <w:rsid w:val="00E13A1B"/>
    <w:rsid w:val="00E14EF9"/>
    <w:rsid w:val="00E15CE9"/>
    <w:rsid w:val="00E214EF"/>
    <w:rsid w:val="00E32D5E"/>
    <w:rsid w:val="00E34B04"/>
    <w:rsid w:val="00E40848"/>
    <w:rsid w:val="00E42754"/>
    <w:rsid w:val="00E43FBB"/>
    <w:rsid w:val="00E455E2"/>
    <w:rsid w:val="00E45C1B"/>
    <w:rsid w:val="00E517A5"/>
    <w:rsid w:val="00E53133"/>
    <w:rsid w:val="00E539E1"/>
    <w:rsid w:val="00E54BF4"/>
    <w:rsid w:val="00E57518"/>
    <w:rsid w:val="00E60B62"/>
    <w:rsid w:val="00E625D4"/>
    <w:rsid w:val="00E65726"/>
    <w:rsid w:val="00E6651A"/>
    <w:rsid w:val="00E66798"/>
    <w:rsid w:val="00E66B36"/>
    <w:rsid w:val="00E6795F"/>
    <w:rsid w:val="00E67EBD"/>
    <w:rsid w:val="00E70B34"/>
    <w:rsid w:val="00E7228D"/>
    <w:rsid w:val="00E7264A"/>
    <w:rsid w:val="00E739AE"/>
    <w:rsid w:val="00E74EB0"/>
    <w:rsid w:val="00E77622"/>
    <w:rsid w:val="00E77C5D"/>
    <w:rsid w:val="00E82B33"/>
    <w:rsid w:val="00E852B4"/>
    <w:rsid w:val="00E852FB"/>
    <w:rsid w:val="00E90678"/>
    <w:rsid w:val="00E9514D"/>
    <w:rsid w:val="00E95FF9"/>
    <w:rsid w:val="00EA25E5"/>
    <w:rsid w:val="00EA73F9"/>
    <w:rsid w:val="00EA7FDD"/>
    <w:rsid w:val="00EB06EB"/>
    <w:rsid w:val="00EB151B"/>
    <w:rsid w:val="00EB235C"/>
    <w:rsid w:val="00EB28F9"/>
    <w:rsid w:val="00EB312C"/>
    <w:rsid w:val="00EB4973"/>
    <w:rsid w:val="00EB6C36"/>
    <w:rsid w:val="00EC0C78"/>
    <w:rsid w:val="00EC2742"/>
    <w:rsid w:val="00EC749D"/>
    <w:rsid w:val="00ED0DF9"/>
    <w:rsid w:val="00ED313C"/>
    <w:rsid w:val="00ED3339"/>
    <w:rsid w:val="00ED3BA8"/>
    <w:rsid w:val="00ED4F8F"/>
    <w:rsid w:val="00ED7E76"/>
    <w:rsid w:val="00EE0489"/>
    <w:rsid w:val="00EE0598"/>
    <w:rsid w:val="00EE27E5"/>
    <w:rsid w:val="00EE76F5"/>
    <w:rsid w:val="00EF11CC"/>
    <w:rsid w:val="00EF1909"/>
    <w:rsid w:val="00EF45A7"/>
    <w:rsid w:val="00EF5240"/>
    <w:rsid w:val="00EF7971"/>
    <w:rsid w:val="00F00892"/>
    <w:rsid w:val="00F01678"/>
    <w:rsid w:val="00F01F4C"/>
    <w:rsid w:val="00F02D11"/>
    <w:rsid w:val="00F02D60"/>
    <w:rsid w:val="00F044C6"/>
    <w:rsid w:val="00F05362"/>
    <w:rsid w:val="00F11571"/>
    <w:rsid w:val="00F136C7"/>
    <w:rsid w:val="00F20853"/>
    <w:rsid w:val="00F22E53"/>
    <w:rsid w:val="00F23F09"/>
    <w:rsid w:val="00F250E1"/>
    <w:rsid w:val="00F25859"/>
    <w:rsid w:val="00F26748"/>
    <w:rsid w:val="00F3008B"/>
    <w:rsid w:val="00F3025A"/>
    <w:rsid w:val="00F302AB"/>
    <w:rsid w:val="00F31EE2"/>
    <w:rsid w:val="00F336F0"/>
    <w:rsid w:val="00F3488E"/>
    <w:rsid w:val="00F35436"/>
    <w:rsid w:val="00F359E7"/>
    <w:rsid w:val="00F37478"/>
    <w:rsid w:val="00F4305E"/>
    <w:rsid w:val="00F439EC"/>
    <w:rsid w:val="00F46DA7"/>
    <w:rsid w:val="00F50246"/>
    <w:rsid w:val="00F55F51"/>
    <w:rsid w:val="00F5694C"/>
    <w:rsid w:val="00F57E94"/>
    <w:rsid w:val="00F842E7"/>
    <w:rsid w:val="00F8517A"/>
    <w:rsid w:val="00F90F90"/>
    <w:rsid w:val="00F9248B"/>
    <w:rsid w:val="00F925A5"/>
    <w:rsid w:val="00F938B0"/>
    <w:rsid w:val="00F974AE"/>
    <w:rsid w:val="00FA044C"/>
    <w:rsid w:val="00FA23DD"/>
    <w:rsid w:val="00FA4BD5"/>
    <w:rsid w:val="00FA5D6A"/>
    <w:rsid w:val="00FA7021"/>
    <w:rsid w:val="00FA73FB"/>
    <w:rsid w:val="00FB0841"/>
    <w:rsid w:val="00FB0BF8"/>
    <w:rsid w:val="00FB2F0E"/>
    <w:rsid w:val="00FB3258"/>
    <w:rsid w:val="00FB684E"/>
    <w:rsid w:val="00FC236E"/>
    <w:rsid w:val="00FC3AAC"/>
    <w:rsid w:val="00FC4ECB"/>
    <w:rsid w:val="00FC5A91"/>
    <w:rsid w:val="00FC6F65"/>
    <w:rsid w:val="00FC74C9"/>
    <w:rsid w:val="00FC7908"/>
    <w:rsid w:val="00FD1264"/>
    <w:rsid w:val="00FD1846"/>
    <w:rsid w:val="00FD268A"/>
    <w:rsid w:val="00FD3961"/>
    <w:rsid w:val="00FD4237"/>
    <w:rsid w:val="00FD4CB9"/>
    <w:rsid w:val="00FD6551"/>
    <w:rsid w:val="00FE1AE8"/>
    <w:rsid w:val="00FE256E"/>
    <w:rsid w:val="00FE3141"/>
    <w:rsid w:val="00FE3AA5"/>
    <w:rsid w:val="00FE3D41"/>
    <w:rsid w:val="00FF1675"/>
    <w:rsid w:val="00FF1ABD"/>
    <w:rsid w:val="00FF1E68"/>
    <w:rsid w:val="288FF359"/>
    <w:rsid w:val="678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750D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EE4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D8B"/>
    <w:pPr>
      <w:keepNext/>
      <w:outlineLvl w:val="0"/>
    </w:pPr>
    <w:rPr>
      <w:b/>
      <w:bCs/>
      <w:smallCaps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D8B"/>
    <w:pPr>
      <w:keepNext/>
      <w:outlineLvl w:val="1"/>
    </w:pPr>
    <w:rPr>
      <w:b/>
      <w:bCs/>
      <w:smallCaps/>
      <w:sz w:val="22"/>
      <w:szCs w:val="22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4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4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4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4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4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4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D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163D8B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163D8B"/>
    <w:pPr>
      <w:jc w:val="center"/>
    </w:pPr>
    <w:rPr>
      <w:b/>
      <w:bCs/>
      <w:smallCaps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F6D89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163D8B"/>
    <w:rPr>
      <w:color w:val="0000FF"/>
      <w:u w:val="single"/>
    </w:rPr>
  </w:style>
  <w:style w:type="paragraph" w:styleId="BodyText2">
    <w:name w:val="Body Text 2"/>
    <w:basedOn w:val="Normal"/>
    <w:link w:val="BodyText2Char1"/>
    <w:uiPriority w:val="99"/>
    <w:rsid w:val="00163D8B"/>
    <w:pPr>
      <w:ind w:left="720" w:hanging="720"/>
    </w:pPr>
    <w:rPr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uiPriority w:val="99"/>
    <w:semiHidden/>
    <w:rsid w:val="00BF6D89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63D8B"/>
    <w:pPr>
      <w:framePr w:hSpace="180" w:wrap="around" w:vAnchor="page" w:hAnchor="margin" w:y="181"/>
      <w:jc w:val="center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F6D89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63D8B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03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63D8B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6D8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D3961"/>
  </w:style>
  <w:style w:type="character" w:customStyle="1" w:styleId="apple-style-span">
    <w:name w:val="apple-style-span"/>
    <w:basedOn w:val="DefaultParagraphFont"/>
    <w:rsid w:val="00A2646C"/>
  </w:style>
  <w:style w:type="paragraph" w:customStyle="1" w:styleId="Default">
    <w:name w:val="Default"/>
    <w:rsid w:val="002804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90385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03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66435"/>
  </w:style>
  <w:style w:type="paragraph" w:styleId="NormalWeb">
    <w:name w:val="Normal (Web)"/>
    <w:basedOn w:val="Normal"/>
    <w:link w:val="NormalWebChar"/>
    <w:uiPriority w:val="99"/>
    <w:rsid w:val="002B7D6F"/>
    <w:pPr>
      <w:spacing w:before="100" w:beforeAutospacing="1" w:after="100" w:afterAutospacing="1"/>
    </w:pPr>
    <w:rPr>
      <w:lang w:eastAsia="en-US"/>
    </w:rPr>
  </w:style>
  <w:style w:type="character" w:customStyle="1" w:styleId="BodyText2Char1">
    <w:name w:val="Body Text 2 Char1"/>
    <w:basedOn w:val="DefaultParagraphFont"/>
    <w:link w:val="BodyText2"/>
    <w:uiPriority w:val="99"/>
    <w:rsid w:val="004C131A"/>
    <w:rPr>
      <w:sz w:val="22"/>
      <w:szCs w:val="22"/>
    </w:rPr>
  </w:style>
  <w:style w:type="character" w:customStyle="1" w:styleId="il">
    <w:name w:val="il"/>
    <w:basedOn w:val="DefaultParagraphFont"/>
    <w:rsid w:val="008F203C"/>
  </w:style>
  <w:style w:type="character" w:customStyle="1" w:styleId="hp">
    <w:name w:val="hp"/>
    <w:basedOn w:val="DefaultParagraphFont"/>
    <w:rsid w:val="009B4A59"/>
  </w:style>
  <w:style w:type="paragraph" w:styleId="BodyTextIndent">
    <w:name w:val="Body Text Indent"/>
    <w:basedOn w:val="Normal"/>
    <w:link w:val="BodyTextIndentChar"/>
    <w:rsid w:val="004D1BF1"/>
    <w:pPr>
      <w:spacing w:after="120"/>
      <w:ind w:left="360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D1BF1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24DD"/>
    <w:rPr>
      <w:lang w:eastAsia="en-US"/>
    </w:rPr>
  </w:style>
  <w:style w:type="paragraph" w:styleId="BlockText">
    <w:name w:val="Block Text"/>
    <w:basedOn w:val="Normal"/>
    <w:uiPriority w:val="99"/>
    <w:semiHidden/>
    <w:unhideWhenUsed/>
    <w:rsid w:val="00C024D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24DD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24D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24DD"/>
    <w:pPr>
      <w:framePr w:hSpace="0" w:wrap="auto" w:vAnchor="margin" w:hAnchor="text" w:yAlign="inline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24DD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24D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24D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24DD"/>
    <w:pPr>
      <w:spacing w:after="120" w:line="480" w:lineRule="auto"/>
      <w:ind w:left="360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24DD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24DD"/>
    <w:pPr>
      <w:spacing w:after="120"/>
      <w:ind w:left="360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24D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24DD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C024DD"/>
    <w:pPr>
      <w:ind w:left="4320"/>
    </w:pPr>
    <w:rPr>
      <w:lang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C024DD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024DD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24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4D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024DD"/>
    <w:rPr>
      <w:lang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C024DD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024DD"/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24D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24DD"/>
    <w:rPr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24DD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24DD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24D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24D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C024DD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24DD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4D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4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4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4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4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4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4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4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024DD"/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24DD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24DD"/>
    <w:rPr>
      <w:rFonts w:ascii="Consolas" w:hAnsi="Consolas" w:cs="Consolas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24DD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24DD"/>
    <w:pPr>
      <w:ind w:left="240" w:hanging="240"/>
    </w:pPr>
    <w:rPr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024DD"/>
    <w:pPr>
      <w:ind w:left="480" w:hanging="240"/>
    </w:pPr>
    <w:rPr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C024DD"/>
    <w:pPr>
      <w:ind w:left="720" w:hanging="240"/>
    </w:pPr>
    <w:rPr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C024DD"/>
    <w:pPr>
      <w:ind w:left="960" w:hanging="240"/>
    </w:pPr>
    <w:rPr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C024DD"/>
    <w:pPr>
      <w:ind w:left="1200" w:hanging="240"/>
    </w:pPr>
    <w:rPr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C024DD"/>
    <w:pPr>
      <w:ind w:left="1440" w:hanging="240"/>
    </w:pPr>
    <w:rPr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C024DD"/>
    <w:pPr>
      <w:ind w:left="1680" w:hanging="240"/>
    </w:pPr>
    <w:rPr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C024DD"/>
    <w:pPr>
      <w:ind w:left="1920" w:hanging="240"/>
    </w:pPr>
    <w:rPr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C024DD"/>
    <w:pPr>
      <w:ind w:left="2160" w:hanging="240"/>
    </w:pPr>
    <w:rPr>
      <w:lang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C024DD"/>
    <w:rPr>
      <w:rFonts w:asciiTheme="majorHAnsi" w:eastAsiaTheme="majorEastAsia" w:hAnsiTheme="majorHAnsi" w:cstheme="majorBidi"/>
      <w:b/>
      <w:bCs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4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4DD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C024DD"/>
    <w:pPr>
      <w:ind w:left="360" w:hanging="360"/>
      <w:contextualSpacing/>
    </w:pPr>
    <w:rPr>
      <w:lang w:eastAsia="en-US"/>
    </w:rPr>
  </w:style>
  <w:style w:type="paragraph" w:styleId="List2">
    <w:name w:val="List 2"/>
    <w:basedOn w:val="Normal"/>
    <w:uiPriority w:val="99"/>
    <w:semiHidden/>
    <w:unhideWhenUsed/>
    <w:rsid w:val="00C024DD"/>
    <w:pPr>
      <w:ind w:left="720" w:hanging="360"/>
      <w:contextualSpacing/>
    </w:pPr>
    <w:rPr>
      <w:lang w:eastAsia="en-US"/>
    </w:rPr>
  </w:style>
  <w:style w:type="paragraph" w:styleId="List3">
    <w:name w:val="List 3"/>
    <w:basedOn w:val="Normal"/>
    <w:uiPriority w:val="99"/>
    <w:semiHidden/>
    <w:unhideWhenUsed/>
    <w:rsid w:val="00C024DD"/>
    <w:pPr>
      <w:ind w:left="1080" w:hanging="360"/>
      <w:contextualSpacing/>
    </w:pPr>
    <w:rPr>
      <w:lang w:eastAsia="en-US"/>
    </w:rPr>
  </w:style>
  <w:style w:type="paragraph" w:styleId="List4">
    <w:name w:val="List 4"/>
    <w:basedOn w:val="Normal"/>
    <w:uiPriority w:val="99"/>
    <w:semiHidden/>
    <w:unhideWhenUsed/>
    <w:rsid w:val="00C024DD"/>
    <w:pPr>
      <w:ind w:left="1440" w:hanging="360"/>
      <w:contextualSpacing/>
    </w:pPr>
    <w:rPr>
      <w:lang w:eastAsia="en-US"/>
    </w:rPr>
  </w:style>
  <w:style w:type="paragraph" w:styleId="List5">
    <w:name w:val="List 5"/>
    <w:basedOn w:val="Normal"/>
    <w:uiPriority w:val="99"/>
    <w:semiHidden/>
    <w:unhideWhenUsed/>
    <w:rsid w:val="00C024DD"/>
    <w:pPr>
      <w:ind w:left="1800" w:hanging="360"/>
      <w:contextualSpacing/>
    </w:pPr>
    <w:rPr>
      <w:lang w:eastAsia="en-US"/>
    </w:rPr>
  </w:style>
  <w:style w:type="paragraph" w:styleId="ListBullet">
    <w:name w:val="List Bullet"/>
    <w:basedOn w:val="Normal"/>
    <w:uiPriority w:val="99"/>
    <w:semiHidden/>
    <w:unhideWhenUsed/>
    <w:rsid w:val="00C024DD"/>
    <w:pPr>
      <w:numPr>
        <w:numId w:val="4"/>
      </w:numPr>
      <w:contextualSpacing/>
    </w:pPr>
    <w:rPr>
      <w:lang w:eastAsia="en-US"/>
    </w:rPr>
  </w:style>
  <w:style w:type="paragraph" w:styleId="ListBullet2">
    <w:name w:val="List Bullet 2"/>
    <w:basedOn w:val="Normal"/>
    <w:uiPriority w:val="99"/>
    <w:semiHidden/>
    <w:unhideWhenUsed/>
    <w:rsid w:val="00C024DD"/>
    <w:pPr>
      <w:numPr>
        <w:numId w:val="5"/>
      </w:numPr>
      <w:contextualSpacing/>
    </w:pPr>
    <w:rPr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C024DD"/>
    <w:pPr>
      <w:numPr>
        <w:numId w:val="6"/>
      </w:numPr>
      <w:contextualSpacing/>
    </w:pPr>
    <w:rPr>
      <w:lang w:eastAsia="en-US"/>
    </w:rPr>
  </w:style>
  <w:style w:type="paragraph" w:styleId="ListBullet4">
    <w:name w:val="List Bullet 4"/>
    <w:basedOn w:val="Normal"/>
    <w:uiPriority w:val="99"/>
    <w:semiHidden/>
    <w:unhideWhenUsed/>
    <w:rsid w:val="00C024DD"/>
    <w:pPr>
      <w:numPr>
        <w:numId w:val="7"/>
      </w:numPr>
      <w:contextualSpacing/>
    </w:pPr>
    <w:rPr>
      <w:lang w:eastAsia="en-US"/>
    </w:rPr>
  </w:style>
  <w:style w:type="paragraph" w:styleId="ListBullet5">
    <w:name w:val="List Bullet 5"/>
    <w:basedOn w:val="Normal"/>
    <w:uiPriority w:val="99"/>
    <w:semiHidden/>
    <w:unhideWhenUsed/>
    <w:rsid w:val="00C024DD"/>
    <w:pPr>
      <w:numPr>
        <w:numId w:val="8"/>
      </w:numPr>
      <w:contextualSpacing/>
    </w:pPr>
    <w:rPr>
      <w:lang w:eastAsia="en-US"/>
    </w:rPr>
  </w:style>
  <w:style w:type="paragraph" w:styleId="ListContinue">
    <w:name w:val="List Continue"/>
    <w:basedOn w:val="Normal"/>
    <w:uiPriority w:val="99"/>
    <w:semiHidden/>
    <w:unhideWhenUsed/>
    <w:rsid w:val="00C024DD"/>
    <w:pPr>
      <w:spacing w:after="120"/>
      <w:ind w:left="360"/>
      <w:contextualSpacing/>
    </w:pPr>
    <w:rPr>
      <w:lang w:eastAsia="en-US"/>
    </w:rPr>
  </w:style>
  <w:style w:type="paragraph" w:styleId="ListContinue2">
    <w:name w:val="List Continue 2"/>
    <w:basedOn w:val="Normal"/>
    <w:uiPriority w:val="99"/>
    <w:semiHidden/>
    <w:unhideWhenUsed/>
    <w:rsid w:val="00C024DD"/>
    <w:pPr>
      <w:spacing w:after="120"/>
      <w:ind w:left="720"/>
      <w:contextualSpacing/>
    </w:pPr>
    <w:rPr>
      <w:lang w:eastAsia="en-US"/>
    </w:rPr>
  </w:style>
  <w:style w:type="paragraph" w:styleId="ListContinue3">
    <w:name w:val="List Continue 3"/>
    <w:basedOn w:val="Normal"/>
    <w:uiPriority w:val="99"/>
    <w:semiHidden/>
    <w:unhideWhenUsed/>
    <w:rsid w:val="00C024DD"/>
    <w:pPr>
      <w:spacing w:after="120"/>
      <w:ind w:left="1080"/>
      <w:contextualSpacing/>
    </w:pPr>
    <w:rPr>
      <w:lang w:eastAsia="en-US"/>
    </w:rPr>
  </w:style>
  <w:style w:type="paragraph" w:styleId="ListContinue4">
    <w:name w:val="List Continue 4"/>
    <w:basedOn w:val="Normal"/>
    <w:uiPriority w:val="99"/>
    <w:semiHidden/>
    <w:unhideWhenUsed/>
    <w:rsid w:val="00C024DD"/>
    <w:pPr>
      <w:spacing w:after="120"/>
      <w:ind w:left="1440"/>
      <w:contextualSpacing/>
    </w:pPr>
    <w:rPr>
      <w:lang w:eastAsia="en-US"/>
    </w:rPr>
  </w:style>
  <w:style w:type="paragraph" w:styleId="ListContinue5">
    <w:name w:val="List Continue 5"/>
    <w:basedOn w:val="Normal"/>
    <w:uiPriority w:val="99"/>
    <w:semiHidden/>
    <w:unhideWhenUsed/>
    <w:rsid w:val="00C024DD"/>
    <w:pPr>
      <w:spacing w:after="120"/>
      <w:ind w:left="1800"/>
      <w:contextualSpacing/>
    </w:pPr>
    <w:rPr>
      <w:lang w:eastAsia="en-US"/>
    </w:rPr>
  </w:style>
  <w:style w:type="paragraph" w:styleId="ListNumber">
    <w:name w:val="List Number"/>
    <w:basedOn w:val="Normal"/>
    <w:uiPriority w:val="99"/>
    <w:semiHidden/>
    <w:unhideWhenUsed/>
    <w:rsid w:val="00C024DD"/>
    <w:pPr>
      <w:numPr>
        <w:numId w:val="9"/>
      </w:numPr>
      <w:contextualSpacing/>
    </w:pPr>
    <w:rPr>
      <w:lang w:eastAsia="en-US"/>
    </w:rPr>
  </w:style>
  <w:style w:type="paragraph" w:styleId="ListNumber2">
    <w:name w:val="List Number 2"/>
    <w:basedOn w:val="Normal"/>
    <w:uiPriority w:val="99"/>
    <w:semiHidden/>
    <w:unhideWhenUsed/>
    <w:rsid w:val="00C024DD"/>
    <w:pPr>
      <w:numPr>
        <w:numId w:val="10"/>
      </w:numPr>
      <w:contextualSpacing/>
    </w:pPr>
    <w:rPr>
      <w:lang w:eastAsia="en-US"/>
    </w:rPr>
  </w:style>
  <w:style w:type="paragraph" w:styleId="ListNumber3">
    <w:name w:val="List Number 3"/>
    <w:basedOn w:val="Normal"/>
    <w:uiPriority w:val="99"/>
    <w:semiHidden/>
    <w:unhideWhenUsed/>
    <w:rsid w:val="00C024DD"/>
    <w:pPr>
      <w:numPr>
        <w:numId w:val="11"/>
      </w:numPr>
      <w:contextualSpacing/>
    </w:pPr>
    <w:rPr>
      <w:lang w:eastAsia="en-US"/>
    </w:rPr>
  </w:style>
  <w:style w:type="paragraph" w:styleId="ListNumber4">
    <w:name w:val="List Number 4"/>
    <w:basedOn w:val="Normal"/>
    <w:uiPriority w:val="99"/>
    <w:semiHidden/>
    <w:unhideWhenUsed/>
    <w:rsid w:val="00C024DD"/>
    <w:pPr>
      <w:numPr>
        <w:numId w:val="12"/>
      </w:numPr>
      <w:contextualSpacing/>
    </w:pPr>
    <w:rPr>
      <w:lang w:eastAsia="en-US"/>
    </w:rPr>
  </w:style>
  <w:style w:type="paragraph" w:styleId="ListNumber5">
    <w:name w:val="List Number 5"/>
    <w:basedOn w:val="Normal"/>
    <w:uiPriority w:val="99"/>
    <w:semiHidden/>
    <w:unhideWhenUsed/>
    <w:rsid w:val="00C024DD"/>
    <w:pPr>
      <w:numPr>
        <w:numId w:val="13"/>
      </w:numPr>
      <w:contextualSpacing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C024DD"/>
    <w:pPr>
      <w:ind w:left="720"/>
      <w:contextualSpacing/>
    </w:pPr>
    <w:rPr>
      <w:lang w:eastAsia="en-US"/>
    </w:rPr>
  </w:style>
  <w:style w:type="paragraph" w:styleId="MacroText">
    <w:name w:val="macro"/>
    <w:link w:val="MacroTextChar"/>
    <w:uiPriority w:val="99"/>
    <w:semiHidden/>
    <w:unhideWhenUsed/>
    <w:rsid w:val="00C024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24DD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24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24D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024D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24DD"/>
    <w:pPr>
      <w:ind w:left="720"/>
    </w:pPr>
    <w:rPr>
      <w:lang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24DD"/>
    <w:rPr>
      <w:lang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24D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24DD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24D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024DD"/>
    <w:rPr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024DD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24DD"/>
    <w:rPr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24DD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024DD"/>
    <w:pPr>
      <w:ind w:left="4320"/>
    </w:pPr>
    <w:rPr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24DD"/>
    <w:rPr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24DD"/>
    <w:pPr>
      <w:ind w:left="240" w:hanging="240"/>
    </w:pPr>
    <w:rPr>
      <w:lang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024DD"/>
    <w:rPr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024DD"/>
    <w:pPr>
      <w:spacing w:before="120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24DD"/>
    <w:pPr>
      <w:spacing w:after="100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24DD"/>
    <w:pPr>
      <w:spacing w:after="100"/>
      <w:ind w:left="240"/>
    </w:pPr>
    <w:rPr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024DD"/>
    <w:pPr>
      <w:spacing w:after="100"/>
      <w:ind w:left="480"/>
    </w:pPr>
    <w:rPr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024DD"/>
    <w:pPr>
      <w:spacing w:after="100"/>
      <w:ind w:left="720"/>
    </w:pPr>
    <w:rPr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024DD"/>
    <w:pPr>
      <w:spacing w:after="100"/>
      <w:ind w:left="960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024DD"/>
    <w:pPr>
      <w:spacing w:after="100"/>
      <w:ind w:left="1200"/>
    </w:pPr>
    <w:rPr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024DD"/>
    <w:pPr>
      <w:spacing w:after="100"/>
      <w:ind w:left="1440"/>
    </w:pPr>
    <w:rPr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024DD"/>
    <w:pPr>
      <w:spacing w:after="100"/>
      <w:ind w:left="1680"/>
    </w:pPr>
    <w:rPr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024DD"/>
    <w:pPr>
      <w:spacing w:after="100"/>
      <w:ind w:left="1920"/>
    </w:pPr>
    <w:rPr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4DD"/>
    <w:pPr>
      <w:keepLines/>
      <w:spacing w:before="480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z w:val="28"/>
      <w:szCs w:val="28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A6B9E"/>
    <w:rPr>
      <w:color w:val="800080" w:themeColor="followedHyperlink"/>
      <w:u w:val="single"/>
    </w:rPr>
  </w:style>
  <w:style w:type="character" w:customStyle="1" w:styleId="fm-citation-ids-label">
    <w:name w:val="fm-citation-ids-label"/>
    <w:basedOn w:val="DefaultParagraphFont"/>
    <w:rsid w:val="00DE4A70"/>
  </w:style>
  <w:style w:type="character" w:styleId="CommentReference">
    <w:name w:val="annotation reference"/>
    <w:basedOn w:val="DefaultParagraphFont"/>
    <w:uiPriority w:val="99"/>
    <w:semiHidden/>
    <w:unhideWhenUsed/>
    <w:rsid w:val="000C4AC1"/>
    <w:rPr>
      <w:sz w:val="16"/>
      <w:szCs w:val="16"/>
    </w:rPr>
  </w:style>
  <w:style w:type="paragraph" w:styleId="Revision">
    <w:name w:val="Revision"/>
    <w:hidden/>
    <w:uiPriority w:val="99"/>
    <w:semiHidden/>
    <w:rsid w:val="000D3C7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BE2B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130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67C7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unhideWhenUsed/>
    <w:rsid w:val="007F2541"/>
    <w:rPr>
      <w:color w:val="605E5C"/>
      <w:shd w:val="clear" w:color="auto" w:fill="E1DFDD"/>
    </w:rPr>
  </w:style>
  <w:style w:type="character" w:customStyle="1" w:styleId="NormalWebChar">
    <w:name w:val="Normal (Web) Char"/>
    <w:basedOn w:val="DefaultParagraphFont"/>
    <w:link w:val="NormalWeb"/>
    <w:uiPriority w:val="99"/>
    <w:rsid w:val="004930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186/s13034-023-00568-0" TargetMode="External"/><Relationship Id="rId18" Type="http://schemas.openxmlformats.org/officeDocument/2006/relationships/hyperlink" Target="https://www.techlearning.com/how-to/how-to-talk-about-covid-grief-in-the-classroom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news.harvard.edu/gazette/story/2020/04/learning-how-to-mourn-during-a-pandemic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cbi.nlm.nih.gov/myncbi/christy.denckla.1/bibliography/52989722/public/" TargetMode="External"/><Relationship Id="rId17" Type="http://schemas.openxmlformats.org/officeDocument/2006/relationships/hyperlink" Target="https://abcnews.go.com/Technology/shaming-mitigate-climate-crisis-experts-offer-mixed-views/story?id=88098042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theforum.sph.harvard.edu/events/the-coronavirus-pandemic-30/" TargetMode="External"/><Relationship Id="rId20" Type="http://schemas.openxmlformats.org/officeDocument/2006/relationships/hyperlink" Target="https://elemental.medium.com/more-than-250-000-are-dead-why-is-there-so-little-collective-grief-dd33c547ca0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0000-0003-4362-203X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hyy.org/episodes/grief-and-mourning-in-a-pandemic/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ws.harvard.edu/gazette/story/2021/03/covid-19s-long-term-impact-on-our-emotional-landscap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80/20008198.2020.1865671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FC42FE3AEF440B96AC94AD9EB2D7C" ma:contentTypeVersion="10" ma:contentTypeDescription="Create a new document." ma:contentTypeScope="" ma:versionID="04a20b2d4d5dcb107e5a61848ff0db9c">
  <xsd:schema xmlns:xsd="http://www.w3.org/2001/XMLSchema" xmlns:xs="http://www.w3.org/2001/XMLSchema" xmlns:p="http://schemas.microsoft.com/office/2006/metadata/properties" xmlns:ns3="fa9bfc1f-ed0e-4c05-aad1-895ea57b97d8" targetNamespace="http://schemas.microsoft.com/office/2006/metadata/properties" ma:root="true" ma:fieldsID="6137c2a5a1159824448627d31939873f" ns3:_="">
    <xsd:import namespace="fa9bfc1f-ed0e-4c05-aad1-895ea57b97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bfc1f-ed0e-4c05-aad1-895ea57b9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621F3-58AB-48B2-B2F0-0335BDAC5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C8B06-E4C6-4090-8D83-12228D097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ACDF0-C280-4AB1-8DA6-F3D429C69D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B57B53-C4CE-42AD-BAB9-149E271D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bfc1f-ed0e-4c05-aad1-895ea57b9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9041</Words>
  <Characters>51537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Big League</Company>
  <LinksUpToDate>false</LinksUpToDate>
  <CharactersWithSpaces>60458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Christy Davis</dc:creator>
  <cp:lastModifiedBy>Denckla, Christy</cp:lastModifiedBy>
  <cp:revision>2</cp:revision>
  <cp:lastPrinted>2023-01-09T17:13:00Z</cp:lastPrinted>
  <dcterms:created xsi:type="dcterms:W3CDTF">2023-02-28T21:55:00Z</dcterms:created>
  <dcterms:modified xsi:type="dcterms:W3CDTF">2023-02-28T21:55:00Z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0x0101004A5FC42FE3AEF440B96AC94AD9EB2D7C</vt:lpwstr>
  </property>
</Properties>
</file>